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DA" w:rsidRPr="007D1E72" w:rsidRDefault="009B468D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>
        <w:rPr>
          <w:rFonts w:ascii="StobiSerif Regular" w:hAnsi="StobiSerif Regular" w:cs="TimesNewRoman"/>
          <w:sz w:val="24"/>
          <w:szCs w:val="24"/>
          <w:lang w:val="mk-MK"/>
        </w:rPr>
        <w:t>Консолидираниот текст</w:t>
      </w:r>
      <w:r w:rsidR="00EC04DA" w:rsidRPr="007D1E72">
        <w:rPr>
          <w:rFonts w:ascii="StobiSerif Regular" w:hAnsi="StobiSerif Regular" w:cs="TimesNewRoman"/>
          <w:sz w:val="24"/>
          <w:szCs w:val="24"/>
        </w:rPr>
        <w:t xml:space="preserve"> на Законот за одбрана ги опфаќа: Законот за одбрана („Службен</w:t>
      </w:r>
      <w:r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="00EC04DA" w:rsidRPr="007D1E72">
        <w:rPr>
          <w:rFonts w:ascii="StobiSerif Regular" w:hAnsi="StobiSerif Regular" w:cs="TimesNewRoman"/>
          <w:sz w:val="24"/>
          <w:szCs w:val="24"/>
        </w:rPr>
        <w:t>весник н</w:t>
      </w:r>
      <w:r>
        <w:rPr>
          <w:rFonts w:ascii="StobiSerif Regular" w:hAnsi="StobiSerif Regular" w:cs="TimesNewRoman"/>
          <w:sz w:val="24"/>
          <w:szCs w:val="24"/>
        </w:rPr>
        <w:t>а Република Македонија“ бр.42/</w:t>
      </w:r>
      <w:r w:rsidR="00EC04DA" w:rsidRPr="007D1E72">
        <w:rPr>
          <w:rFonts w:ascii="StobiSerif Regular" w:hAnsi="StobiSerif Regular" w:cs="TimesNewRoman"/>
          <w:sz w:val="24"/>
          <w:szCs w:val="24"/>
        </w:rPr>
        <w:t>01), Законот за изменување и дополнување на</w:t>
      </w:r>
      <w:r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="00EC04DA" w:rsidRPr="007D1E72">
        <w:rPr>
          <w:rFonts w:ascii="StobiSerif Regular" w:hAnsi="StobiSerif Regular" w:cs="TimesNewRoman"/>
          <w:sz w:val="24"/>
          <w:szCs w:val="24"/>
        </w:rPr>
        <w:t>Законот за одбрана („Службен весник на Република Македонија“ бр.5/2003), Законот за</w:t>
      </w:r>
      <w:r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="00EC04DA" w:rsidRPr="007D1E72">
        <w:rPr>
          <w:rFonts w:ascii="StobiSerif Regular" w:hAnsi="StobiSerif Regular" w:cs="TimesNewRoman"/>
          <w:sz w:val="24"/>
          <w:szCs w:val="24"/>
        </w:rPr>
        <w:t>изменување и дополнување на Законот за одбрана („Службен весник на Република</w:t>
      </w:r>
      <w:r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="00EC04DA" w:rsidRPr="007D1E72">
        <w:rPr>
          <w:rFonts w:ascii="StobiSerif Regular" w:hAnsi="StobiSerif Regular" w:cs="TimesNewRoman"/>
          <w:sz w:val="24"/>
          <w:szCs w:val="24"/>
        </w:rPr>
        <w:t>Македонија“ бр.58</w:t>
      </w:r>
      <w:r>
        <w:rPr>
          <w:rFonts w:ascii="StobiSerif Regular" w:hAnsi="StobiSerif Regular" w:cs="TimesNewRoman"/>
          <w:sz w:val="24"/>
          <w:szCs w:val="24"/>
        </w:rPr>
        <w:t>/</w:t>
      </w:r>
      <w:r w:rsidR="00EC04DA" w:rsidRPr="007D1E72">
        <w:rPr>
          <w:rFonts w:ascii="StobiSerif Regular" w:hAnsi="StobiSerif Regular" w:cs="TimesNewRoman"/>
          <w:sz w:val="24"/>
          <w:szCs w:val="24"/>
        </w:rPr>
        <w:t>06), Законот за изменување и дополнување на Законот за одбрана</w:t>
      </w:r>
      <w:r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="00EC04DA" w:rsidRPr="007D1E72">
        <w:rPr>
          <w:rFonts w:ascii="StobiSerif Regular" w:hAnsi="StobiSerif Regular" w:cs="TimesNewRoman"/>
          <w:sz w:val="24"/>
          <w:szCs w:val="24"/>
        </w:rPr>
        <w:t xml:space="preserve">(„Службен весник на </w:t>
      </w:r>
      <w:r>
        <w:rPr>
          <w:rFonts w:ascii="StobiSerif Regular" w:hAnsi="StobiSerif Regular" w:cs="TimesNewRoman"/>
          <w:sz w:val="24"/>
          <w:szCs w:val="24"/>
        </w:rPr>
        <w:t>Република Македонија“ бр. 110/</w:t>
      </w:r>
      <w:r w:rsidR="00EC04DA" w:rsidRPr="007D1E72">
        <w:rPr>
          <w:rFonts w:ascii="StobiSerif Regular" w:hAnsi="StobiSerif Regular" w:cs="TimesNewRoman"/>
          <w:sz w:val="24"/>
          <w:szCs w:val="24"/>
        </w:rPr>
        <w:t>08), Законот за изменување и</w:t>
      </w:r>
      <w:r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="00EC04DA" w:rsidRPr="007D1E72">
        <w:rPr>
          <w:rFonts w:ascii="StobiSerif Regular" w:hAnsi="StobiSerif Regular" w:cs="TimesNewRoman"/>
          <w:sz w:val="24"/>
          <w:szCs w:val="24"/>
        </w:rPr>
        <w:t>дополнување на Законот за одбрана („Службен весник на Република Македонија“</w:t>
      </w:r>
      <w:r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>
        <w:rPr>
          <w:rFonts w:ascii="StobiSerif Regular" w:hAnsi="StobiSerif Regular" w:cs="TimesNewRoman"/>
          <w:sz w:val="24"/>
          <w:szCs w:val="24"/>
        </w:rPr>
        <w:t>бр.51/</w:t>
      </w:r>
      <w:r w:rsidR="00EC04DA" w:rsidRPr="007D1E72">
        <w:rPr>
          <w:rFonts w:ascii="StobiSerif Regular" w:hAnsi="StobiSerif Regular" w:cs="TimesNewRoman"/>
          <w:sz w:val="24"/>
          <w:szCs w:val="24"/>
        </w:rPr>
        <w:t>11), Законот за изменување на Законот за одбрана („Службен весник на Република</w:t>
      </w:r>
      <w:r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>
        <w:rPr>
          <w:rFonts w:ascii="StobiSerif Regular" w:hAnsi="StobiSerif Regular" w:cs="TimesNewRoman"/>
          <w:sz w:val="24"/>
          <w:szCs w:val="24"/>
        </w:rPr>
        <w:t>Македонија“ бр.151/</w:t>
      </w:r>
      <w:r w:rsidR="00EC04DA" w:rsidRPr="007D1E72">
        <w:rPr>
          <w:rFonts w:ascii="StobiSerif Regular" w:hAnsi="StobiSerif Regular" w:cs="TimesNewRoman"/>
          <w:sz w:val="24"/>
          <w:szCs w:val="24"/>
        </w:rPr>
        <w:t xml:space="preserve">11), </w:t>
      </w:r>
      <w:r>
        <w:rPr>
          <w:rFonts w:ascii="StobiSerif Regular" w:hAnsi="StobiSerif Regular" w:cs="TimesNewRoman"/>
          <w:sz w:val="24"/>
          <w:szCs w:val="24"/>
          <w:lang w:val="mk-MK"/>
        </w:rPr>
        <w:t xml:space="preserve">Законот за дополнување на Законот за одбрана („Службен весник на Република Македонија“ бр. 215/15) </w:t>
      </w:r>
      <w:r w:rsidR="00EC04DA" w:rsidRPr="007D1E72">
        <w:rPr>
          <w:rFonts w:ascii="StobiSerif Regular" w:hAnsi="StobiSerif Regular" w:cs="TimesNewRoman"/>
          <w:sz w:val="24"/>
          <w:szCs w:val="24"/>
        </w:rPr>
        <w:t>Одлука на Уставниот суд на Република Македонија</w:t>
      </w:r>
      <w:r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="00EC04DA" w:rsidRPr="007D1E72">
        <w:rPr>
          <w:rFonts w:ascii="StobiSerif Regular" w:hAnsi="StobiSerif Regular" w:cs="TimesNewRoman"/>
          <w:sz w:val="24"/>
          <w:szCs w:val="24"/>
        </w:rPr>
        <w:t>У.бр.37/2002 („Службен весник н</w:t>
      </w:r>
      <w:r>
        <w:rPr>
          <w:rFonts w:ascii="StobiSerif Regular" w:hAnsi="StobiSerif Regular" w:cs="TimesNewRoman"/>
          <w:sz w:val="24"/>
          <w:szCs w:val="24"/>
        </w:rPr>
        <w:t>а Република Македонија“ бр.73/</w:t>
      </w:r>
      <w:r w:rsidR="00EC04DA" w:rsidRPr="007D1E72">
        <w:rPr>
          <w:rFonts w:ascii="StobiSerif Regular" w:hAnsi="StobiSerif Regular" w:cs="TimesNewRoman"/>
          <w:sz w:val="24"/>
          <w:szCs w:val="24"/>
        </w:rPr>
        <w:t>02) и Одлука на</w:t>
      </w:r>
      <w:r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="00EC04DA" w:rsidRPr="007D1E72">
        <w:rPr>
          <w:rFonts w:ascii="StobiSerif Regular" w:hAnsi="StobiSerif Regular" w:cs="TimesNewRoman"/>
          <w:sz w:val="24"/>
          <w:szCs w:val="24"/>
        </w:rPr>
        <w:t>Уставниот суд на Република Македонија У.бр.135/20</w:t>
      </w:r>
      <w:r>
        <w:rPr>
          <w:rFonts w:ascii="StobiSerif Regular" w:hAnsi="StobiSerif Regular" w:cs="TimesNewRoman"/>
          <w:sz w:val="24"/>
          <w:szCs w:val="24"/>
        </w:rPr>
        <w:t>02 и 155/</w:t>
      </w:r>
      <w:r w:rsidR="00EC04DA" w:rsidRPr="007D1E72">
        <w:rPr>
          <w:rFonts w:ascii="StobiSerif Regular" w:hAnsi="StobiSerif Regular" w:cs="TimesNewRoman"/>
          <w:sz w:val="24"/>
          <w:szCs w:val="24"/>
        </w:rPr>
        <w:t>01 („Службен весник на</w:t>
      </w:r>
      <w:r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="00EC04DA" w:rsidRPr="007D1E72">
        <w:rPr>
          <w:rFonts w:ascii="StobiSerif Regular" w:hAnsi="StobiSerif Regular" w:cs="TimesNewRoman"/>
          <w:sz w:val="24"/>
          <w:szCs w:val="24"/>
        </w:rPr>
        <w:t>Република Македонија“ бр.78/2002).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,</w:t>
      </w:r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,Bold"/>
          <w:b/>
          <w:bCs/>
          <w:sz w:val="24"/>
          <w:szCs w:val="24"/>
        </w:rPr>
      </w:pPr>
      <w:r w:rsidRPr="007D1E72">
        <w:rPr>
          <w:rFonts w:ascii="StobiSerif Regular" w:hAnsi="StobiSerif Regular" w:cs="TimesNewRoman,Bold"/>
          <w:b/>
          <w:bCs/>
          <w:sz w:val="24"/>
          <w:szCs w:val="24"/>
        </w:rPr>
        <w:t>ЗАКОН ЗА ОДБРАНА (</w:t>
      </w:r>
      <w:r w:rsidR="009B468D">
        <w:rPr>
          <w:rFonts w:ascii="StobiSerif Regular" w:hAnsi="StobiSerif Regular" w:cs="TimesNewRoman,Bold"/>
          <w:b/>
          <w:bCs/>
          <w:sz w:val="24"/>
          <w:szCs w:val="24"/>
          <w:lang w:val="mk-MK"/>
        </w:rPr>
        <w:t>Консолидиран</w:t>
      </w:r>
      <w:r w:rsidRPr="007D1E72">
        <w:rPr>
          <w:rFonts w:ascii="StobiSerif Regular" w:hAnsi="StobiSerif Regular" w:cs="TimesNewRoman,Bold"/>
          <w:b/>
          <w:bCs/>
          <w:sz w:val="24"/>
          <w:szCs w:val="24"/>
        </w:rPr>
        <w:t xml:space="preserve"> текст)</w:t>
      </w:r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ГЛАВА I</w:t>
      </w:r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ОСНОВНА ОДРЕДБА</w:t>
      </w:r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Одбраната на Република Македонија (во натамошниот текст: Републиката) се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организира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како систем за одбрана на независноста и територијалниот интегритет на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Републиката.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Одбраната на Републиката ја остваруваат граѓаните, органите на државната власт и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вооружените сили како Армија на Република Македонија (во натамошниот текст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:Армијата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>).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Трговските друштва, јавните претпријатија, установите и службите и единиците на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локалната самоуправа и Градот Скопје (во натамошниот текст: единиците на локалната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самоуправа), можат да извршуваат определени задачи во областа на одбраната.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Одбраната на Републиката може да се остварува и преку соработка со колективните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системи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за безбедност и одбрана во кои Републиката пристапила.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Одбраната на Републиката се остварува во согласност со Уставот на Република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Македонија, законите, Стратегијата за одбрана на Републиката, други документи и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меѓународните договори ратификувани во согласност со Уставот на Република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Македонија.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</w:rPr>
      </w:pPr>
    </w:p>
    <w:p w:rsidR="00295648" w:rsidRDefault="00295648" w:rsidP="009B468D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</w:p>
    <w:p w:rsidR="00295648" w:rsidRDefault="00295648" w:rsidP="009B468D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lastRenderedPageBreak/>
        <w:t>ГЛАВА II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ПРАВА И ДОЛЖНОСТИ НА ГРАЃАНИТЕ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ВО ОДБРАНАТА</w:t>
      </w:r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2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Во остварувањето на одбраната на Републиката, граѓаните ги имаат следниве права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и должности: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извршуваат воена служба;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2)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извршуваат работна обврска 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3)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извршуваат материјална обврска.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1. Извршување на воената служба</w:t>
      </w:r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3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Воена служба може да извршуваат сите граѓани на Републиката на возраст од 18 до 60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години живот, доколку ги исполнуваат условите утврдени со овој закон.</w:t>
      </w:r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4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Воената служба на граѓаните се состои од: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доброволно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служење на воениот рок 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2)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служба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во резервните сили на Армијата.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Граѓаните имаат право доброволно да го служат воениот рок на начин и под услови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утврдени со овој закон.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Служба во резервните сили на Армијата се извршува во мир и во војна, на начин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утврден со овој закон.</w:t>
      </w:r>
      <w:proofErr w:type="gramEnd"/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4-а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Граѓанинот за време на извршувањето на воената служба е: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војник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– за време на доброволното служење на воениот рок 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2)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припадник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на резервните сили на Армијата за време на служба во резервните сили на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Армијата.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4-б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Службата во резервните сили на Армијата се состои од: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служба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во општата резерва 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2)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служба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во активниот резервен персонал.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Во зависност од потребите на Армијата, на служба во резервните сили на Армијата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може да се ангажират лица кој не го одслужеле воениот рок, а се експерти во области од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особено значаје за Армијата.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5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На припадникот на резервните сили на Армијата му престанува воената служба ако: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не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ги исполнува условите за служба во резервните сили на Армијата 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lastRenderedPageBreak/>
        <w:t xml:space="preserve">2)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му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престане државјанството на Република Македонија.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6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Војникот, односно припадникот на резервните сили на Армијата стекнува статус на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воено лице со стапувањето во воената служба, а го губи статусот на воено лице со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престанокот на воената служба.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</w:rPr>
      </w:pP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Војникот, односно припадникот на резервните сили на Армијата има статус на воено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лице и кога се јавува на покана од надлежен орган на државната управа заради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извршување на воената служба од моментот на поаѓањето до враќањето во живеалиштето.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7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Доброволното служење на воениот рок трае три месеца.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Доброволно служење на воен рок се извршува во Армијата.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Членовите 8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,9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 10 се избришани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Насловот 2.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„Учество во цивилната заштита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“ 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избришан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Членовите 11 и 12 се избришани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3. Извршување на работна обврска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13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Должност за извршување на работната обврска имаат сите работоспособни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граѓани на возраст од 18 до 65 години живот за мажи, односно 60 години живот за жени.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Од должноста за извршување на работната обврска се ослободуваат бремени жени,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мајки, односно самохрани родители и старатели кои имаат или се грижат за дете до седум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години, односно две и повеќе деца до десет години, граѓани кои се здравствено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неспособни за работа и граѓани кои имаат распоред во Армијата и републичките сили за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заштита и спасување.</w:t>
      </w:r>
    </w:p>
    <w:p w:rsid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Должноста за извршување на работната обврска се остварува само во воена состојба.</w:t>
      </w:r>
      <w:proofErr w:type="gramEnd"/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Поблиски прописи за извршување на работната обврска донесува Владата.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4. Извршување на материјална обврска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14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За потребите на Армијата во воена и вонредна состојба, како и при изведување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вежбовни активности во мир, граѓаните, трговските друштва, јавните претпријатија,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установите и службите се должни, на Министерството за одбрана по негово барање да му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даваат на користење возила, машини, земјиште, објекти, како и други материјални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средства, запрежен и товарен добиток.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lastRenderedPageBreak/>
        <w:t>Министерството за одбрана води евиденција и врши распоредување на средствата и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добитокот од став 1 на овој член.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По барање на Министерството за одбрана граѓаните, трговските друштва, јавните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претпријатија, установите и службите се должни на Министерството за одбрана да му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даваат податоци за материјалните средства и добитокот од став 1 на овој член.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Сопствениците на материјалните средства и добитокот од став 1 на овој член се должни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за секоја промена од значење за водење на евиденцијата од став 2 на овој член да го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известат Министерството за одбрана во рок од осум дена од денот на настанување на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промената.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За користењето на средствата и добитокот од став 1 на овој член, на давателите им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припаѓа надоместок за нивно користење, како и надоместок за нивно оштетување или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уништување.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Дневниот надоместок за користење на средствата и добитокот од ставот 1 на овој член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изнесува до 30% од просечната месечна нето плата по работник во Републиката објавена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во месецот пред давањето на средствата и добитокот, а надоместокот за нивно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оштетување или уништување не може да биде помал од пазарната вредност на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средството, односно добитокот што истите ја имале во времето кога биле оштетени или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уништени, определена врз основа на елементите со помош на кои според обичаите во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зависност од времето и местото на пазарот се утврдува пазарната цена.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Поблиски прописи за видот на средствата и добитокот од став 1 на овој член, за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начинот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на водењето на евиденцијат</w:t>
      </w:r>
      <w:r w:rsidR="007D1E72">
        <w:rPr>
          <w:rFonts w:ascii="StobiSerif Regular" w:hAnsi="StobiSerif Regular" w:cs="TimesNewRoman"/>
          <w:sz w:val="24"/>
          <w:szCs w:val="24"/>
        </w:rPr>
        <w:t xml:space="preserve">а и за поблиско определување на </w:t>
      </w:r>
      <w:r w:rsidRPr="007D1E72">
        <w:rPr>
          <w:rFonts w:ascii="StobiSerif Regular" w:hAnsi="StobiSerif Regular" w:cs="TimesNewRoman"/>
          <w:sz w:val="24"/>
          <w:szCs w:val="24"/>
        </w:rPr>
        <w:t>висината на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надоместокот за нивното користење, оштетување и уништување донесува Владата.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15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Должност за давање на средствата и добитокот од член 14 на овој закон во воена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состојба имаат и странски државјани кои постојано живеат на територијата на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Републиката, како и странските трговски друштва и странски трговци-поединци, односно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нивни претставништва и други организациски единици во Републиката.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ГЛАВА III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НАДЛЕЖНОСТИ НА ОРГАНИТЕ НА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ДРЖАВНАТА ВЛАСТ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Насловот „а) Раководење со одбраната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“ 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избришан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16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Надлежностите во одбраната се остваруваат во согласност со Уставот на Република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Македонија и закон.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lastRenderedPageBreak/>
        <w:t>Надлежностите во одбраната ги остваруваат Собранието на Република Македонија,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претседателот на Република Македонија, Владата на Република Македонија и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министерот за одбрана.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б) Собрание на Република Македонија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17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Во остварувањето на одбраната Собранието на Република Македонија: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врши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надзор врз остварувањето на надлежностите на Владата во одбраната и ја следи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подготвеноста за одбрана на Републиката;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2)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утврдува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постоење на непосредна воена опасност од напад врз Републиката;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3)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прогласува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настанување и престанување на воена состојба;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4)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одлучува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за висината на средствата за потребите на одбраната;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5)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донесува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буџет на Републиката за воена состојба;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6)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донесува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одлука за стапување во членство и за истапување на Републиката од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членство од колективните системи за безбедност и одбрана;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7) ратификува меѓународни договори кои се однесуваат на влегување, поминување или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престојување на странски вооружени сили на територијата на Републиката заради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вежбовни активности, обука и учество во мировни или хуманитарни операции, како и за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учество во тие активности и операции на единиците на Армијата на Републиката во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странство;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8)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донесува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национална концепција за безбедност и одбрана на Републиката;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9)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прогласува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ден на Армијата 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10)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донесува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заклучоци и резолуции во врска со остварувањето на системот на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одбраната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>, плановите за развој на одбраната, опременоста и борбената готовност на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Армијата.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Извештај по актите наведени од точка 10 на овој член поднесува Владата по барање на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Собранието или најмалку на две години.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Заради запознавање со активностите во Армијата, пратеник во Собранието може да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побара од Министерството за одбрана да организира негова посета на единици, команди и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штабови на Армијата.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в) Претседател на Република Македонија и врховен командант на Армијата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18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Во остварувањето на одбраната, претседателот на Република Македонија и врховен</w:t>
      </w:r>
      <w:r w:rsid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командант на Армијата: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донесува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ahoma"/>
          <w:sz w:val="24"/>
          <w:szCs w:val="24"/>
        </w:rPr>
        <w:t>стратегија за одбрана на Републиката</w:t>
      </w:r>
      <w:r w:rsidRPr="007D1E72">
        <w:rPr>
          <w:rFonts w:ascii="StobiSerif Regular" w:hAnsi="StobiSerif Regular" w:cs="TimesNewRoman"/>
          <w:sz w:val="24"/>
          <w:szCs w:val="24"/>
        </w:rPr>
        <w:t>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2)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донесува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план за одбрана на Републиката;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3)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ги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пропишува мерките на приправност и наредува нивно спроведување;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4)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пропишува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организација и формација на Армијата;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5)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донесува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документи за употреба на Армијата и наредува нејзина употреба;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lastRenderedPageBreak/>
        <w:t xml:space="preserve">6)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дава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согласност на документите за развој на Армијата;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7)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ги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определува мерките за зголемување на борбената готовност на Армијата и</w:t>
      </w:r>
      <w:r w:rsidR="00722537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наредува нивно спроведување;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8)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наредува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мобилизација на Армијата;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9)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го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пропишува командувањето во Армијата;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10)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донесува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прописи што се однесуваат на борбената готовност, вооружената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борба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 мобилизацијата на Армијата;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11)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поставува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старешини на формациски места генерали и унапредува и разрешува</w:t>
      </w:r>
      <w:r w:rsidR="00722537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генерали 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12)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поставува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 отповикува воени претставници на Републиката во странство.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Во остварувањето на функциите од областа на одбраната, претседателот на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Републиката и врховен командант на Армијата донесува подзаконски акти.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г) Влада на Република Македонија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19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Во остварувањето на одбраната Владата ги има следниве надлежности: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предлага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висина на средства за потребите на одбраната;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2)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предлага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буџет на Републиката за воена состојба;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3)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дава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мислење за Стратегијата за одбрана на Републиката;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4)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го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утврдува предлогот на планот за одбрана на Републиката;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5) одлучува за влегување и излегување на вооружени сили на странски држави внатре и</w:t>
      </w:r>
      <w:r w:rsidR="00722537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надвор од територијата на Републиката, престој и преминување во врска со нивното</w:t>
      </w:r>
      <w:r w:rsidR="00722537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учество во вежби и вежбовни активности, мировни и хуманитарни операции како и во</w:t>
      </w:r>
      <w:r w:rsidR="00722537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примената на правото на индивидуална или колективна самоодбрана, во согласност соратификувани меѓународни договори;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6)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одлучува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за примање и давање воено-техничка помош со други држави;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7)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одлучува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за воведување работна обврска;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8)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наредува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употреба на полицијата во воена состојба како поддршка на Армијата;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9)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одлучува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за вежбовни активности на органите на државната управа, единиците</w:t>
      </w:r>
      <w:r w:rsidR="00722537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 локалната самоуправа, трговските друштва, јавните претпријатија, установи и служби;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10)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донесува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ahoma"/>
          <w:sz w:val="24"/>
          <w:szCs w:val="24"/>
        </w:rPr>
        <w:t>уредби за</w:t>
      </w:r>
      <w:r w:rsidRPr="007D1E72">
        <w:rPr>
          <w:rFonts w:ascii="StobiSerif Regular" w:hAnsi="StobiSerif Regular" w:cs="TimesNewRoman"/>
          <w:sz w:val="24"/>
          <w:szCs w:val="24"/>
        </w:rPr>
        <w:t>: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-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спроведување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на мерките на приправност;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-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обезбедување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резерви за потребите на одбраната во случај на воена состојба;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-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планирање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на одбраната;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-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обучување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за одбрана;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lastRenderedPageBreak/>
        <w:t xml:space="preserve">-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критериуми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за распоредување и приоритет при распоредувањето на граѓаните во</w:t>
      </w:r>
      <w:r w:rsidR="00722537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одбраната;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-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критериуми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за опремување на органите на државната власт за работа во воена</w:t>
      </w:r>
      <w:r w:rsidR="00722537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состојба;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-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уредување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на територијата за потребите на одбраната;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-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организација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 функционирање на комуникациите за раководење;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-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противелектронско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обезбедување;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-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начинот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на користење на податоците и информациите што се пренесуваат 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обработуваат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со комуникациско-информацискиот систем во областа на одбраната 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11)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донесува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одлуки за: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-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методологија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за спроведување на подготовките за одбрана 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-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определување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на објектите и зоните од значење за одбраната и зоните во кои се</w:t>
      </w:r>
      <w:r w:rsidR="00722537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ограничува слободата на движењето, престојот или населувањето.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д) Министерство за одбрана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20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Во остварувањето на одбраната Министерството за одбрана: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подготвува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стратегија за одбрана на Републиката;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2)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врши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процена на можните воени и други опасности со кои се загрозува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суверенитетот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>, самостојноста и територијалниот интегритет на Републиката 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3)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го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организира и подготвува системот на одбраната и предлага мерки за негов развој и</w:t>
      </w:r>
      <w:r w:rsidR="00722537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усовршување;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4)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подготвува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план за одбрана на Републиката;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5)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го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организира пренесувањето на наредбата за спроведување на мерките на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приправност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 го следи нивното спроведување;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6)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го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организира и спроведува планирањето на одбраната;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7)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ги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планира потребите на одбраната и изработува финансиски планови и програми за</w:t>
      </w:r>
      <w:r w:rsidR="00722537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потребите на одбраната;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8)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ги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распоредува финансиските средства за одбраната во согласност со Буџетот на</w:t>
      </w:r>
      <w:r w:rsidR="00722537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Републиката;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9)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врши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ревизија на реализацијата на финансиските средства распоредени за потребите</w:t>
      </w:r>
      <w:r w:rsidR="00722537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 Армијата;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10)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планира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резерви за потребите на одбраната во случај на воена состојба;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11)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планира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 организира материјално обезбедување за потребите на одбраната;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12)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организира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 спроведува здравствена заштита за потребите на одбраната;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13)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предлага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организација и формација на Армијата;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14)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врши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пополнување на Армијата;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lastRenderedPageBreak/>
        <w:t xml:space="preserve">15)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организира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 спроведува мобилизација на Армијата;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16)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врши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контрола и оценување на борбената готовност на Армијата;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17)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донесува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годишен план за вежбовни активности на Армијата;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18)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донесува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годишен план за школување и стручно оспособување и усовршување на</w:t>
      </w:r>
      <w:r w:rsidR="00722537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лицата на служба во Армијата и вработените во Министерството, како и извадок од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развојниот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план за обучување;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19)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врши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стручни и управни работи во врска со изградбата на воени и други објекти од</w:t>
      </w:r>
      <w:r w:rsidR="00722537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значење за одбраната и изградбата на инвестициони објекти за потребите на Армијата;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20)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организира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 спроведува вежбовни активности со органите на државната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управа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>, единиците на локалната самоуправа, трговските друштва, јавните претпријатија,</w:t>
      </w:r>
      <w:r w:rsidR="00722537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установи и служби и други организации од јавен интерес;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21)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врши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опремување на органите на државната власт за работа во воена состојба;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22)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планира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 организира уредување на територијата за потребите на одбраната;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23)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организира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 подготвува комуникации за раководење за потребите на одбраната вовоена и вонредна состојба;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24)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организира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>, подготвува и спроведува криптозаштита на класифицирани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информации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од областа на одбраната;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25)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врши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фреквентен менаџмент во радиокомуникациите за потребите на одбраната;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26)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организира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 обезбедува функционирање на интегриран комуникациско-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информациски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систем;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27)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води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евиденција на граѓаните кои го отслужиле воениот рок и врши пополнување</w:t>
      </w:r>
      <w:r w:rsidR="005508B5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 резервните сили на Армијата;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28)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организира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 спроведува разузнавање и контраразузнавање за потребите во</w:t>
      </w:r>
      <w:r w:rsidR="005508B5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одбраната;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29)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организира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 спроведува спречување и откривање на кривични дела од член 135 на</w:t>
      </w:r>
      <w:r w:rsidR="005508B5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овој закон;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30)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го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следи остварувањето на заштитата на класифицираните информации од значење</w:t>
      </w:r>
      <w:r w:rsidR="005508B5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за одбраната;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31)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организира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 спроведува обука за одбрана;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32)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изработува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наставни планови и програми за обука за одбрана;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33)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организира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функционирање на Центарот за обука за одбрана;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34)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ги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врши управните работи во остварувањето на правата и должностите на граѓаните</w:t>
      </w:r>
      <w:r w:rsidR="005508B5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во областа на одбраната;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lastRenderedPageBreak/>
        <w:t xml:space="preserve">35)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води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кадровска политика;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36)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води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сметка за составот на армискиот раководен кадар и другите лица ангажирани</w:t>
      </w:r>
      <w:r w:rsidR="005508B5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во Армијата, од аспект на националната припадност, без да се наруши критериумот на</w:t>
      </w:r>
      <w:r w:rsidR="005508B5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професионалност и стручност;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37)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организира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 спроведува информирање на јавноста;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38)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организира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 остварува издавачка дејност;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39)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утврдува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стандарди и други акти на с</w:t>
      </w:r>
      <w:r w:rsidR="005508B5">
        <w:rPr>
          <w:rFonts w:ascii="StobiSerif Regular" w:hAnsi="StobiSerif Regular" w:cs="TimesNewRoman"/>
          <w:sz w:val="24"/>
          <w:szCs w:val="24"/>
        </w:rPr>
        <w:t xml:space="preserve">тандардизација и метрологија за </w:t>
      </w:r>
      <w:r w:rsidRPr="007D1E72">
        <w:rPr>
          <w:rFonts w:ascii="StobiSerif Regular" w:hAnsi="StobiSerif Regular" w:cs="TimesNewRoman"/>
          <w:sz w:val="24"/>
          <w:szCs w:val="24"/>
        </w:rPr>
        <w:t>потребите на</w:t>
      </w:r>
      <w:r w:rsidR="005508B5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одбраната во согласност со закон;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40)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врши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надзор врз спроведувањето на овој закон и другите прописи од областа на</w:t>
      </w:r>
      <w:r w:rsidR="005508B5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одбраната;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41)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дава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стручна помош на министерствата и другите органи на државната управа и</w:t>
      </w:r>
      <w:r w:rsidR="005508B5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управните организации во спроведувањето на подготовките за одбрана;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42)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организира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научно-истражувачка работа за потребите на одбраната;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43)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организира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научна и научно-техничка соработка од областа на одбраната со</w:t>
      </w:r>
      <w:r w:rsidR="005508B5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институции надвор од Републиката;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44)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планира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остварување на меѓународна соработка во областа на одбраната;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45)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ја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организира посетата на пратениците на Министерството и на Армијата;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46)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донесува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прописи што се однесуваат на школување, стручно оспособување и</w:t>
      </w:r>
      <w:r w:rsidR="005508B5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усовршување на лицата на служба во Армијата и други прописи во врска со вршењето</w:t>
      </w:r>
      <w:r w:rsidR="005508B5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 службата во Армијата;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47)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донесува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прописи што се однесуваат на стручно оспособување и усовршување на</w:t>
      </w:r>
      <w:r w:rsidR="005508B5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вработените во Министерството за одбрана;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48)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донесува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стручни упатства од областа на одбраната;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49)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организира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подготовки на системот на Министерството за одбрана за справување со</w:t>
      </w:r>
      <w:r w:rsidR="005508B5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кризи, како поддршка на системот за кризен менаџмент на Републиката;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50)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организира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 управува со националниот кодификациски систем за потребите на</w:t>
      </w:r>
      <w:r w:rsidR="005508B5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одбраната и наменската индустрија согласно со стандардите за обезбедување и контрола</w:t>
      </w:r>
      <w:r w:rsidR="005508B5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 квалитет 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51)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го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организира системот на воено здравство и спроведувањето на здравствената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заштита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согласно со овој закон и врши здравствена дејност врз основа на дозвола за</w:t>
      </w:r>
      <w:r w:rsidR="005508B5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вршење здравствена дејност согласно со прописите од областа на здравствената заштита.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PSMT"/>
          <w:sz w:val="24"/>
          <w:szCs w:val="24"/>
        </w:rPr>
      </w:pPr>
      <w:r w:rsidRPr="007D1E72">
        <w:rPr>
          <w:rFonts w:ascii="StobiSerif Regular" w:hAnsi="StobiSerif Regular" w:cs="TimesNewRomanPSMT"/>
          <w:sz w:val="24"/>
          <w:szCs w:val="24"/>
        </w:rPr>
        <w:t xml:space="preserve">52) </w:t>
      </w:r>
      <w:proofErr w:type="gramStart"/>
      <w:r w:rsidRPr="007D1E72">
        <w:rPr>
          <w:rFonts w:ascii="StobiSerif Regular" w:hAnsi="StobiSerif Regular" w:cs="TimesNewRomanPSMT"/>
          <w:sz w:val="24"/>
          <w:szCs w:val="24"/>
        </w:rPr>
        <w:t>го</w:t>
      </w:r>
      <w:proofErr w:type="gramEnd"/>
      <w:r w:rsidRPr="007D1E72">
        <w:rPr>
          <w:rFonts w:ascii="StobiSerif Regular" w:hAnsi="StobiSerif Regular" w:cs="TimesNewRomanPSMT"/>
          <w:sz w:val="24"/>
          <w:szCs w:val="24"/>
        </w:rPr>
        <w:t xml:space="preserve"> организира и спроведува станбеното обезбедување на активниот воен и цивилен персонал на служба во Армијата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Во воена состојба Министерството за одбрана, врши штабни и други работи за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lastRenderedPageBreak/>
        <w:t>потребите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на претседателот на Републиката.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ѓ) Органи на државната управа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21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Министерствата и другите органи на државната управа и управни организации во</w:t>
      </w:r>
      <w:r w:rsidR="005508B5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остварувањето на одбраната на Републиката се подготвуваат за остварување на</w:t>
      </w:r>
      <w:r w:rsidR="005508B5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нивната функција во воена состојба и учествуваат во изработката на планот за одбрана на</w:t>
      </w:r>
      <w:r w:rsidR="005508B5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Републиката.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Во остварувањето на работите од став 1 на овој член, министерствата и другите органи</w:t>
      </w:r>
      <w:r w:rsidR="005508B5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 државната управа и управните организации во областите за кои се формирани: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следат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>, насочуваат, вршат надзор и преземаат мерки за спроведување на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подготовките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за одбрана;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2)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изработуваат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документи за функционирање во воена состојба;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3)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предлагаат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мерки за усогласување на документите од Планот за одбрана на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Републиката;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4)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спроведуваат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мерки за приправност;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5)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изработуваат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стручни упатства за спроведување на подготовките за одбрана 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6)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вршат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 други работи во областа на одбраната во согласност со закон.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Министерствата и другите органи на државната управа и управните организации во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воена состојба, го следат извршувањето на документите за функционирање во областите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за кои се образувани и преземаат мерки и активности за нивно извршување.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Одредбите од ставовите 1 до 3 на овој член соодветно се однесуваат и на судовите,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Јавното обвинителство, Уставниот суд на Република Македонија, Народниот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правобранител и другите органи на Републиката, како и на Народната банка на Република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Македонија.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ГЛАВА IV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АРМИЈА НА РЕПУБЛИКА МАКЕДОНИЈА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1. Заеднички одредби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22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Армијата е вооружена сила на сите граѓани на Републиката.</w:t>
      </w:r>
      <w:proofErr w:type="gramEnd"/>
    </w:p>
    <w:p w:rsidR="009B468D" w:rsidRPr="00295648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Армијата има постојан и резервен состав.</w:t>
      </w:r>
      <w:proofErr w:type="gramEnd"/>
    </w:p>
    <w:p w:rsidR="009B468D" w:rsidRDefault="009B468D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23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Армијата се оганизира, подготвува и оспособува за водење вооружена борба и борбени</w:t>
      </w:r>
      <w:r w:rsidR="009B468D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и други дејствија за остварување на својата уставна функција за одбрана на Републиката.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lastRenderedPageBreak/>
        <w:t>Член 24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Армијата се организира во единици, команди, штабови и установи.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Организацијата на единиците, командите, штабовите и установите, како и нивната</w:t>
      </w:r>
      <w:r w:rsidR="009B468D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големина, структура, број, состав и намена се пропишуваат со организацијата и</w:t>
      </w:r>
      <w:r w:rsidR="009B468D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формацијата на Армијата.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Армијата се состои од видови, родови и служби.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Видовите се: копнена војска и противвоздушна одбрана и воено воздухопловство.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Видовите се состојат од родови и служби.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Претседателот на Републиката ги определува родовите и службите во Армијата, а</w:t>
      </w:r>
      <w:r w:rsidR="009B468D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Министерството за одбрана нивната намена и специјалност.</w:t>
      </w:r>
      <w:proofErr w:type="gramEnd"/>
    </w:p>
    <w:p w:rsidR="00A3274B" w:rsidRDefault="00A3274B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A3274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2. Генералштаб на Армијата</w:t>
      </w:r>
    </w:p>
    <w:p w:rsidR="00EC04DA" w:rsidRPr="007D1E72" w:rsidRDefault="00EC04DA" w:rsidP="00A3274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25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Оперативните и стручните работи за организирање, подготвување и командување со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Армијата ги врши Генералштабот на Армијата, како највисоко стручно тело во состав на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Министерството за одбрана за прашањата кои се однесуваат на Армијата.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Во извршување на работите од став 1 на овој член, Генералштабот на Армијата му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предлага на Министерството за одбрана: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организација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 формација на Армијата;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2)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план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за употреба на Армијата;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3)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мерки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за зголемување на борбената готовност на Армијата;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4)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годишен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финансиски план за потребите на Армијата;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5)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годишна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програма за опремување на Армијата;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6)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годишен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план за вежбовни активности на Армијата;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7)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годишен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план за школување, стручно оспособување и усовршување на лицата на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служба во Армијата;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8)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лица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на служба во Армијата за школување и стручно оспособување и усовршување 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9)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доделување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на одликувања и признанија за остварените резултати во областа на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одбраната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за припадниците на Армијата.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26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Во извршувањето на работите и задачите од член 25 став 1 на овој закон,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Генералштабот на Армијата: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lastRenderedPageBreak/>
        <w:t xml:space="preserve">1)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го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спроведува годишниот финансиски план за потребите на Армијата одобрен од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Министерството за одбрана и ја следи ефикасноста и наменската реализација на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средствата согласно со прописите донесени од министерот за одбрана;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2)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ја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следи борбената готовност на Армијата и презема мерки за нејзино подобрување;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3)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го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организира и следи спроведувањето на мерките за готовност на Армијата и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презема мерки за нивно извршување;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4)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извршува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мобилизација на Армијата;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5)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изведува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вежбовни и други активности за оспособување на Армијата во согласност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со годишниот план;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6)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спроведува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логистичка поддршка на Армијата;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7)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спроведува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персонален менаџмент во Армијата во согласност со кадровската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политика на Министерството за одбрана;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8)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планира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>, организира и спроведува обука за припадниците на Армијата;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9)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организира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 подготвува врски за командување и контрола во Армијата;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10)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планира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 спроведува криптозаштита на класифицираните информации значајни за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Армијата;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11)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организира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 спроведува противелектронско обезбедување;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12)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организира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 спроведува набљудување, контрола и обезбедување на суверенитетот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 воздушниот простор на Републиката;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13)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организира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 спроведува разузнавање и контраразузнавање во Армијата;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14)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организира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 спроведува заштита на силите во Армијата;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</w:rPr>
      </w:pPr>
      <w:proofErr w:type="gramStart"/>
      <w:r w:rsidRPr="007D1E72">
        <w:rPr>
          <w:rFonts w:ascii="StobiSerif Regular" w:hAnsi="StobiSerif Regular" w:cs="Tahoma"/>
          <w:sz w:val="24"/>
          <w:szCs w:val="24"/>
        </w:rPr>
        <w:t>Службен весник на РМ, бр.</w:t>
      </w:r>
      <w:proofErr w:type="gramEnd"/>
      <w:r w:rsidRPr="007D1E72">
        <w:rPr>
          <w:rFonts w:ascii="StobiSerif Regular" w:hAnsi="StobiSerif Regular" w:cs="Tahoma"/>
          <w:sz w:val="24"/>
          <w:szCs w:val="24"/>
        </w:rPr>
        <w:t xml:space="preserve"> 185 од 30.12.2011 година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</w:rPr>
      </w:pPr>
      <w:r w:rsidRPr="007D1E72">
        <w:rPr>
          <w:rFonts w:ascii="StobiSerif Regular" w:hAnsi="StobiSerif Regular" w:cs="Tahoma"/>
          <w:sz w:val="24"/>
          <w:szCs w:val="24"/>
        </w:rPr>
        <w:t>10 од 34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15)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организира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 спроведува откривање и спречување на вршење кривични дела во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Армијата;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16)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врши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уредување на територијата за потребите на Армијата;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17)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во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согласност со планот на Министерството за одбрана остварува соработка со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странски армии;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18)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донесува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стручни правила и упатства што се однесуваат на употребата на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единиците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на Армијата, внатрешниот ред и односите во вршењето на службата во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Армијата и други стручни правила и упатства од значење за работата во Армијата 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19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)врши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 други работи во согласност со овој закон и со прописите за служба во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Армијата.</w:t>
      </w:r>
    </w:p>
    <w:p w:rsidR="00EC04DA" w:rsidRPr="007D1E72" w:rsidRDefault="00EC04DA" w:rsidP="00A3274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27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lastRenderedPageBreak/>
        <w:t>Со Генералштабот на Армијата раководи началник кој го поставува и разрешува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претседателот на Републиката, со мандат од три години.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За својата работа началникот на Генералштабот на Армијата му одговара на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претседателот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на Републиката и на министерот за одбрана.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За началник на Генералштабот на Армијата исто лице може да биде поставено најмногу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два мандати едноподруго.</w:t>
      </w:r>
      <w:proofErr w:type="gramEnd"/>
    </w:p>
    <w:p w:rsidR="00A3274B" w:rsidRDefault="00A3274B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3. Командување во Армијата</w:t>
      </w:r>
    </w:p>
    <w:p w:rsidR="00EC04DA" w:rsidRPr="007D1E72" w:rsidRDefault="00EC04DA" w:rsidP="00A3274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28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Претседателот на Републиката е врховен командант на Армијата.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Со единиците на Армијата непосредно командуваат началникот на Генералштабот на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Армијата и командантите на воените единици и установи, во согласност со прописите за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командување донесени од претседателот на Републиката.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Командувањето во Армијата се заснова врз принципите на едностарешинство,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субординација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 единство во командувањето при употреба на силите и средствата.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Наредбите на претпоставениот старешина во Армијата не се извршуваат ако нивното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извршување претставува кривично дело.</w:t>
      </w:r>
      <w:proofErr w:type="gramEnd"/>
    </w:p>
    <w:p w:rsidR="00A3274B" w:rsidRDefault="00A3274B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4. Пополнување на Армијата</w:t>
      </w:r>
    </w:p>
    <w:p w:rsidR="00EC04DA" w:rsidRPr="007D1E72" w:rsidRDefault="00EC04DA" w:rsidP="00A3274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29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Пополнувањето на Армијата се врши според организацијата и формацијата на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Армијата.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Пополнувањето на постојаниот состав на Армијата се врши со професионални војници,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воени старешини, војници на доброволно служење на воениот рок и цивилни лица на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служба во Армијата, како и со материјални средства.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Пополнувањето на Армијата со резервни сили се врши со: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а)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лица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од активниот резервен персонал;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б)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лица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од општата резерва 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в)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лица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кои не го отслужиле воениот рок, а се експерти во области од особено значење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за Армијата.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Пополнувањето на резервните сили на Армијата со материјални средства се врши со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договор меѓу давателите на средствата и Министерството за одбрана.</w:t>
      </w:r>
      <w:proofErr w:type="gramEnd"/>
    </w:p>
    <w:p w:rsidR="00A3274B" w:rsidRDefault="00A3274B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A3274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5. Подготовка и мобилизација на Армијата</w:t>
      </w:r>
    </w:p>
    <w:p w:rsidR="00EC04DA" w:rsidRPr="007D1E72" w:rsidRDefault="00EC04DA" w:rsidP="00A3274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30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lastRenderedPageBreak/>
        <w:t>Подготовката на Армијата опфаќа преземање организациски, безбедносни, военостручни и други мерки и постапки потребни за успешното остварување на борбените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задачи.</w:t>
      </w:r>
      <w:proofErr w:type="gramEnd"/>
    </w:p>
    <w:p w:rsidR="00EC04DA" w:rsidRPr="007D1E72" w:rsidRDefault="00EC04DA" w:rsidP="00A3274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31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Со мобилизација Армијата се доведува во состојба на готовност за извршување на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борбени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задачи според документите за употреба на Армијата.</w:t>
      </w:r>
    </w:p>
    <w:p w:rsidR="00EC04DA" w:rsidRPr="007D1E72" w:rsidRDefault="00EC04DA" w:rsidP="00A3274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32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Мобилизацијата на Армијата може да биде општа и делумна.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Општата мобилизација ја опфаќа целата Армија, а делумната, нејзините одделни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формациски состави.</w:t>
      </w:r>
      <w:proofErr w:type="gramEnd"/>
    </w:p>
    <w:p w:rsidR="00EC04DA" w:rsidRPr="007D1E72" w:rsidRDefault="00EC04DA" w:rsidP="00A3274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33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Мобилизацијата на Армијата се организира во согласност со документите за употреба,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а се извршува според документите за мобилизација.</w:t>
      </w:r>
      <w:proofErr w:type="gramEnd"/>
    </w:p>
    <w:p w:rsidR="00EC04DA" w:rsidRPr="007D1E72" w:rsidRDefault="00EC04DA" w:rsidP="00A3274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34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За подготвување, спроведување и извршување на мобилизацијата на Армијата се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одговорни: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министерот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за одбрана-за организирање и спроведување на мобилизацијата на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Армијата;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2)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началникот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на Генералштабот на Армијата-за подготвување и извршување на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мобилизацијата на Армијата 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3)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воените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старешини во постојаниот состав на Армијата - за подготвување 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извршување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на мобилизација на формациските состави со кои командуваат.</w:t>
      </w:r>
    </w:p>
    <w:p w:rsidR="00EC04DA" w:rsidRPr="007D1E72" w:rsidRDefault="00EC04DA" w:rsidP="00A3274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35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Заради проверување на мобилизациската подготвеност и борбената готовност на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Армијата, односно заради обука, согласно со планот за вежбовни активности на Армијата,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одделни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формациски состави на Армијата можат да се мобилизираат во мир.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6. Материјално обезбедување на Армијата</w:t>
      </w:r>
    </w:p>
    <w:p w:rsidR="00EC04DA" w:rsidRPr="007D1E72" w:rsidRDefault="00EC04DA" w:rsidP="00A3274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36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Под материјално обезбедување на Армијата, во смисла на овој закон, се подразбира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снабдувањето на Армијата со борбени и други материјални средства и опрема, исхрана,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санитетско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 ветеринарно обезбедување и друга логистичка поддршка.</w:t>
      </w:r>
    </w:p>
    <w:p w:rsidR="00A3274B" w:rsidRDefault="00A3274B" w:rsidP="00A3274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  <w:lang w:val="mk-MK"/>
        </w:rPr>
      </w:pPr>
    </w:p>
    <w:p w:rsidR="00A3274B" w:rsidRDefault="00A3274B" w:rsidP="00A3274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A3274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37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lastRenderedPageBreak/>
        <w:t>Материјалното обезбедување на Армијата го одобрува и реализира Министерството за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одбрана, а го планира Генералштабот на Армијата во согласност со планот за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опремување на Армијата.</w:t>
      </w:r>
      <w:proofErr w:type="gramEnd"/>
    </w:p>
    <w:p w:rsidR="00EC04DA" w:rsidRPr="007D1E72" w:rsidRDefault="00EC04DA" w:rsidP="00A3274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38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Заради материјално обезбедување на Армијата се формираат потребни материјални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резерви.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Видот и обемот на материјалните резерви ги утврдува со правилник министерот за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одбрана.</w:t>
      </w:r>
      <w:proofErr w:type="gramEnd"/>
    </w:p>
    <w:p w:rsidR="00A3274B" w:rsidRDefault="00A3274B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7. Врски за командување и контрола, криптозаштита и противелектронско обезбедување</w:t>
      </w:r>
    </w:p>
    <w:p w:rsidR="00EC04DA" w:rsidRPr="007D1E72" w:rsidRDefault="00EC04DA" w:rsidP="00A3274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39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За потребите на Армијата се организираат и подготвуваат врски за командување и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контрола и се спроведуваат мерки за криптозаштита, против електронско обезбедување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и други мерки за заштита.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Врските за командување и контрола, како и мерките за криптозаштита 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противелектронско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обезбедување од став 1 на овој член, се составен дел на врските за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раководење за потребите на одбраната.</w:t>
      </w:r>
    </w:p>
    <w:p w:rsidR="00A3274B" w:rsidRDefault="00A3274B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8. Учество на Армијата во отстранувањето на последиците во вонредна и кризна состојба</w:t>
      </w:r>
    </w:p>
    <w:p w:rsidR="00EC04DA" w:rsidRPr="007D1E72" w:rsidRDefault="00EC04DA" w:rsidP="00A3274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40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Армијата може да учествува во отстранувањето на последиците од вонредна и кризна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состојба.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Наредба за учество на Армијата во отстранувањето на последиците од вонредна и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кризна состојба донесува претседателот на Републиката.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Упатство за начинот на учеството на Армијата во отстранувањето на последиците од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вонредна и кризна состојба донесува министерот за одбрана.</w:t>
      </w:r>
      <w:proofErr w:type="gramEnd"/>
    </w:p>
    <w:p w:rsidR="00A3274B" w:rsidRDefault="00A3274B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A3274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9. Учество на Армијата надвор од територијата на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Републиката</w:t>
      </w:r>
    </w:p>
    <w:p w:rsidR="00EC04DA" w:rsidRPr="007D1E72" w:rsidRDefault="00EC04DA" w:rsidP="00A3274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41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Во согласност со ратификуваните меѓународни договори, активниот воен и цивилниот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персонал и припадниците на резервните сили на Армијата, на служба во Армијата 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вработени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во Министерството за одбрана, можат да учествуваат во вежбовни активности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и обука и во хуманитарни или мировни операции и надвор од територијата на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Републиката.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lastRenderedPageBreak/>
        <w:t>Одлука за испраќање на единици на Армијата надвор од територијата на Републиката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за учество во вежбовни активности, обука и хуманитарни операции донесува Владата.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Одлука за испраќање на единици на Армијата надвор од територијата на Републиката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за учество во мировни операции донесува Собранието на Републиката.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Одлука за испраќање на вработени од Министерство за одбрана надвор од територијата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 Републиката во случаите од став 1 на овој член, донесува министерот за одбрана.</w:t>
      </w:r>
      <w:proofErr w:type="gramEnd"/>
    </w:p>
    <w:p w:rsidR="00EC04DA" w:rsidRPr="007D1E72" w:rsidRDefault="00EC04DA" w:rsidP="00A3274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41-а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По исклучок од членот 41 став 3 на овој закон, одлука за испраќање на единици наАрмијата надвор од територијата на Република Македонија за учество во мировни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операции предводени од НАТО и во примената на правото на индивидуална или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колективна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самоодбрана во согласност со ратификувани меѓународни договори, донесува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Владата.</w:t>
      </w:r>
    </w:p>
    <w:p w:rsidR="00EC04DA" w:rsidRPr="007D1E72" w:rsidRDefault="00EC04DA" w:rsidP="00A3274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42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Во единиците од постојаниот состав на Армијата кои се испратени надвор од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територијата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на Републиката, заради учество во вежбовни активности и обука и во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хуманитарни или мировни операции, не можат да учествуваат војници на отслужување на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воениот рок.</w:t>
      </w:r>
    </w:p>
    <w:p w:rsidR="00EC04DA" w:rsidRPr="007D1E72" w:rsidRDefault="00EC04DA" w:rsidP="00A3274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43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Припадниците во резервните сили на Армијата можат да бидат ангажирани во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единиците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на Армијата надвор од територијата на Републиката, доколку се согласат со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тоа.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Додека се ангажирани надвор од територијата на Републиката, припадниците во резервните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сили на Армијата имаат статус на професионални војници, односно воени старешини од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постојаниот состав на Армијата.</w:t>
      </w:r>
      <w:proofErr w:type="gramEnd"/>
    </w:p>
    <w:p w:rsidR="00EC04DA" w:rsidRPr="007D1E72" w:rsidRDefault="00EC04DA" w:rsidP="00A3274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44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Правата и обврските на припадниците во резервните сили на Армијата и вработените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во Министерство за одбрана испратени надвор од територијата на Републиката во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случаите од членот 43 на овој закон, се уредуваат со договор кој се склучува со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Министерството за одбрана.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10. Униформа и ознаки на воените лица и знамиња на единиците на Армијата</w:t>
      </w:r>
    </w:p>
    <w:p w:rsidR="00EC04DA" w:rsidRPr="007D1E72" w:rsidRDefault="00EC04DA" w:rsidP="00A3274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45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Во вршењето на службата и учеството во хуманитарни и мировни операции надвор од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територијата на Републиката, воените лица и припадниците на резервниот состав на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Армијата носат униформа на Армијата.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lastRenderedPageBreak/>
        <w:t>На униформата воените лица носат единствен знак за припадност на Армијата, чин,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ознака за родот или службата, ознака на единицата на Армијата на која и припаѓаат и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знамето на Републиката како државен симбол.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Единиците на Армијата имаат свои знамиња.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Единствениот знак за припадност на Армијата, униформата, ознаките на чиновите,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ознаките на родовите и службите, знамињата и ознакит е на единиците како и начинот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и условите за нивното носење ги пропишува претседателот на Републиката.</w:t>
      </w:r>
      <w:proofErr w:type="gramEnd"/>
    </w:p>
    <w:p w:rsidR="00A3274B" w:rsidRDefault="00A3274B" w:rsidP="00A3274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A3274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11. Служба во Армијата</w:t>
      </w:r>
    </w:p>
    <w:p w:rsidR="00EC04DA" w:rsidRPr="007D1E72" w:rsidRDefault="00EC04DA" w:rsidP="00A3274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46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Службата во Армијата се уредува со закон.</w:t>
      </w:r>
      <w:proofErr w:type="gramEnd"/>
    </w:p>
    <w:p w:rsidR="00EC04DA" w:rsidRPr="007D1E72" w:rsidRDefault="00EC04DA" w:rsidP="00A3274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12. Политичко здружување</w:t>
      </w:r>
    </w:p>
    <w:p w:rsidR="00EC04DA" w:rsidRPr="007D1E72" w:rsidRDefault="00EC04DA" w:rsidP="00A3274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47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Во Армијата не можат да се организираат и да функционираат политички партии и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здруженија на граѓани.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Припадниците на Армијата во вршењето на службата не можат да се раководат од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своите политички убедувања, ниту можат да ги изразуваат и застапуваат во своето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работење или да влијаат на другите.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Членството во одредена политичка партија не може да влијае врз поставувањето,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унапредувањето во чин, оценувањето, школувањето, стручното оспособување и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усовршување, наградувањето и другите права на воените и цивилните лица на служба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во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Армијата.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Воените лица не можат да присуствуваат и учествуваат на политички собири иманифестации во униформа, ниту да манифестираат партиски обележја, симболи илидруги знаци на политички партии.</w:t>
      </w:r>
      <w:proofErr w:type="gramEnd"/>
    </w:p>
    <w:p w:rsidR="00A3274B" w:rsidRDefault="00A3274B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A3274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13. Штрајк</w:t>
      </w:r>
    </w:p>
    <w:p w:rsidR="00EC04DA" w:rsidRPr="007D1E72" w:rsidRDefault="00EC04DA" w:rsidP="00A3274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48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Се забранува штрајк во Армијата во воена и вонредна состојба, како и во случај на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извршување меѓународни договори што се однесуваат на вежбовни активности, обука,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мировни или хуманитарни операции во Републиката или надвор од неа во кои учествуваат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единици на Армијата.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Правото на штрајк во Армијата може да се остварува под услови да не се нарушува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борбената готовност на Армијата и животот и здравјето на припадниците на Армијата.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lastRenderedPageBreak/>
        <w:t>Заради спречување на евентуални штетни последици за борбената готовност на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Армијата и животот и здравјето на припадниците на Армијата за време на штрајкот,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министерот за одбрана и началникот на Генералштабот на Армијата се должни да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обезбедат остварување на виталните функции на Армијата.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За време на штрајкот учесниците во штрајкот се должни да останат на своите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работни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места и да ги извршуваат активностите неопходни за остварување на виталните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функции на Армијата.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Штрајкот мора да се најави најмалку десет дена пред неговото започнување.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Во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него истовремено не можат да учествуваат повеќе од 10% од вработените во Армијата и</w:t>
      </w:r>
      <w:r w:rsidR="00A3274B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не може да трае подолго од три дена.</w:t>
      </w:r>
      <w:proofErr w:type="gramEnd"/>
    </w:p>
    <w:p w:rsidR="00EC04DA" w:rsidRPr="007D1E72" w:rsidRDefault="00EC04DA" w:rsidP="00A3274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14. Синдикално организирање</w:t>
      </w:r>
    </w:p>
    <w:p w:rsidR="00EC04DA" w:rsidRPr="007D1E72" w:rsidRDefault="00EC04DA" w:rsidP="00A3274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49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Се забранува синдикално организирање во Армијата во воена и вонредна состојба.</w:t>
      </w:r>
      <w:proofErr w:type="gramEnd"/>
    </w:p>
    <w:p w:rsidR="00EC04DA" w:rsidRPr="007D1E72" w:rsidRDefault="00EC04DA" w:rsidP="00A3274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ГЛАВА V</w:t>
      </w:r>
    </w:p>
    <w:p w:rsidR="00EC04DA" w:rsidRPr="007D1E72" w:rsidRDefault="00EC04DA" w:rsidP="00A3274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ВОЕНА СЛУЖБА</w:t>
      </w:r>
    </w:p>
    <w:p w:rsidR="00EC04DA" w:rsidRPr="007D1E72" w:rsidRDefault="00EC04DA" w:rsidP="00A3274B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50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Воена служба извршуваат граѓаните на доброволно служење на воениот рок 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припадниците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на резервните сили на Армијата.</w:t>
      </w:r>
    </w:p>
    <w:p w:rsidR="00745487" w:rsidRDefault="00745487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Поднасловот а) „Регрутна обврска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“ 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избришан</w:t>
      </w:r>
    </w:p>
    <w:p w:rsidR="00745487" w:rsidRDefault="00745487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Членовите 51,52,53,54,55,56,57,58,59,60 и 61 се избришани</w:t>
      </w:r>
    </w:p>
    <w:p w:rsidR="00745487" w:rsidRDefault="00745487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745487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а) Доброволно служење на воениот рок</w:t>
      </w:r>
    </w:p>
    <w:p w:rsidR="00EC04DA" w:rsidRPr="007D1E72" w:rsidRDefault="00EC04DA" w:rsidP="00745487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62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Сите граѓани на Републиката кои ги исполнуваат условите за воена служба можат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доброволно да се упатат на служење на воен рок по наполнувањето на 18 години, но не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подоцна од наполнети 26 години.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Граѓанинот ќе биде упатен на служење на воениот рок согласно со потребите на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Армијата.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Поканата за служење на воениот рок се доставува до граѓанинот најдоцна 30 дена пред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денот на упатување на служење на воениот рок.</w:t>
      </w:r>
      <w:proofErr w:type="gramEnd"/>
    </w:p>
    <w:p w:rsidR="00EC04DA" w:rsidRPr="007D1E72" w:rsidRDefault="00EC04DA" w:rsidP="00745487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62-а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Со стапување во Армијата, граѓанинот станува војник и од тој ден се смета дека го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служи воениот рок.</w:t>
      </w:r>
      <w:proofErr w:type="gramEnd"/>
    </w:p>
    <w:p w:rsidR="00745487" w:rsidRDefault="00745487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745487" w:rsidRDefault="00745487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745487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lastRenderedPageBreak/>
        <w:t>Член 62-б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Лекарски и други прегледи и психолошки испитувања на граѓаните заради утврдување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 способноста за воена служба врши воено медицински центар.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Наодите од лекарските и други прегледи и психолошките испитувања на граѓаните се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впишуваат во здравствен картон на граѓанинот, на образец кој го пропишува министерот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за одбрана.</w:t>
      </w:r>
      <w:proofErr w:type="gramEnd"/>
    </w:p>
    <w:p w:rsidR="00EC04DA" w:rsidRPr="007D1E72" w:rsidRDefault="00EC04DA" w:rsidP="00745487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62-в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Способноста на граѓанинот за воена служба, врз основа на наодите на извршените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лекарски и други прегледи и психолошки испитувања, ја оценува комисија формирана од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министерот за одбрана.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Со актот од ставот 1 на овој член се определува составот, седиштето и начинот на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работа на комисијата.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Оцената за способност на граѓанинот за воена служба комисијата од ставот 1 на овој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член ја утврдува особено врз основа на здравствената и психофизичката способност на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граѓанинот.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Поблиските китериуми за оценување на здравствената и психофизичката способност на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граѓанинот за воена служба ги пропишува министерот за одбрана.</w:t>
      </w:r>
      <w:proofErr w:type="gramEnd"/>
    </w:p>
    <w:p w:rsidR="00EC04DA" w:rsidRPr="007D1E72" w:rsidRDefault="00EC04DA" w:rsidP="00745487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62-г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Оцена на комисијата од членот 62-в на овој закон може да биде: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исполнува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критериуми за воена служба 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2)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не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исполнува критериуми за воена служба.</w:t>
      </w:r>
    </w:p>
    <w:p w:rsidR="00EC04DA" w:rsidRPr="007D1E72" w:rsidRDefault="00EC04DA" w:rsidP="00745487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62-д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Оцената за способност на граѓанинот за воена служба комисијата од членот 62-в на овој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закон ја запишува во воената книшка на граѓанинот.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Формата и содржината на образецот за воена книшка од ставот 1 на овој член ја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пропишува министерот за одбрана.</w:t>
      </w:r>
      <w:proofErr w:type="gramEnd"/>
    </w:p>
    <w:p w:rsidR="00EC04DA" w:rsidRPr="007D1E72" w:rsidRDefault="00EC04DA" w:rsidP="00745487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62-ѓ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За оцената за способност на граѓанинот за воена служба комисијата од членот 62-в на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овој закон донесува решение.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Против решението од ставот 1 на овој член граѓанинот има право на жалба во рок од 15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дена од денот на приемот на решението, до Државната комисија за одлучување во управна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постапка и постапка од работен однос во втор степен.</w:t>
      </w:r>
    </w:p>
    <w:p w:rsidR="00745487" w:rsidRDefault="00745487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Членовите 63,64,65,66 и 67 се избришани</w:t>
      </w:r>
    </w:p>
    <w:p w:rsidR="00EC04DA" w:rsidRPr="007D1E72" w:rsidRDefault="00EC04DA" w:rsidP="00745487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68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На служење на воениот рок не се упатува: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lastRenderedPageBreak/>
        <w:t xml:space="preserve">1)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граѓанин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кој правосилно е осуден на казна малолетнички затвор или безусловно на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казна затвор поради кривично дело – додека не ја издржи казната или не биде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пуштен на условен отпуст;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2)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граѓанин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врз кој е применета заводска воспитна мерка или мерка на безбедност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задолжително психијатриско лекување и чување во здравствена установа-додека трае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мерката што е применета 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3)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граѓанин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против кого е поведена кривична постапка поради кривично дело за кое се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гони по службена должност, а за кое е предвидена казна затвор од најмалку пет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години - додека постапката не биде правосилно завршена.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Граѓаните кои од причините наведени во став 1 на овој член не се упатени на служење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 воениот рок, се упатуваат на служење, односно на доотслужување на воениот рок по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издржаната казна, по пуштањето на условен отпуст, по запирањето од извршување или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истекувањето на воспитната мерка или на мерката на безбедност, односно по правосилно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завршената кривична постапка, доколку тоа го побараат по денот на престанокот на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причините од ставот 1 на овој член, а најдоцна до крајот на календарската година во којаполнат 26 години.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Лицата осудени на казна малолетнички затвор или безусловно на казна затвор поради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кривично дело, за време на воена состојба можат да бидат упатени на служење на воениот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рок ако им е одложено издржувањето на казната.</w:t>
      </w:r>
      <w:proofErr w:type="gramEnd"/>
    </w:p>
    <w:p w:rsidR="00745487" w:rsidRDefault="00745487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Членовите 69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,70,71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 72 се избришани</w:t>
      </w:r>
    </w:p>
    <w:p w:rsidR="00EC04DA" w:rsidRPr="007D1E72" w:rsidRDefault="00EC04DA" w:rsidP="00745487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73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Доброволното служење на воениот рок во текот на служењето му се прекинува на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војник, ако: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не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исполнува критериуми за воена служба;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2)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осуден со правосилна пресуда на казна затвор во траење над шест месеци;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3)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ако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против него е поведена кривична постапка за кривично дело сторено пред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стапување на отслужување на воениот рок кое се гони по службена должност, ако за тоа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дело е предвидена казна затвор над три години;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4)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ако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е примен за питомец на Воената академија;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5)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ако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е примен на стручно оспособување и усовршување за воен старешина -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офицер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на Воената академија;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6)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ако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е избран за стручно оспособување и усовршување за воен старешина -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подофицер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7)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се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самоодалечил од единицата повеќе од еден месец.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lastRenderedPageBreak/>
        <w:t>По исклучокот на став 1 на овој член, служењето на воениот рок не му се прекинува на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војник кој со правосилна пресуда е осуден на казна малолетнички затвор до две години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или на безусловна казна затвор до две години, доколку до завршувањето на служењето на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воениот рок му останале помалку од 1 месец.</w:t>
      </w:r>
    </w:p>
    <w:p w:rsidR="00EC04DA" w:rsidRPr="007D1E72" w:rsidRDefault="00EC04DA" w:rsidP="00745487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74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Служењето на воениот рок на војник може, по негово барање, да му се прекине ако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поради смрт или тешка болест на член на семејството или поради елементарна непогода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семејството се доведува во тешка положба поради неговата отсутност, за времето додека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постојат тие причини, а најмногу за една година.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Служењето на воениот рок може да му се прекине на војник по негово барање ипо барање на Сојузот за физичка култура на Република Македонија, заради негово учество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во состав на репрезентацијата на Републиката на регионално, европско или светско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натпреварување или на олимписки игри, доколку не користи отсуство за учество на овие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спортски натпревари.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Војник на кој му е прекинато служењето на воениот рок од причините наведени во став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2 на овој член, се упатува на дослужување на воениот рок во текот на календарската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година во кое е завршено натпреварувањето, а најдоцна до крајот на календарската година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во која полни 26 години.</w:t>
      </w:r>
    </w:p>
    <w:p w:rsidR="00EC04DA" w:rsidRPr="007D1E72" w:rsidRDefault="00EC04DA" w:rsidP="00745487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Членот 75 е избришан</w:t>
      </w:r>
    </w:p>
    <w:p w:rsidR="00EC04DA" w:rsidRPr="007D1E72" w:rsidRDefault="00EC04DA" w:rsidP="00745487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76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Во служење на воениот рок не се смета времето што војникот ќе го помине: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во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самоволно оддалечување и бегство од Армијата што непрекинато траело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повеќе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од 24 часа 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2)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во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притвор што против него е определен со кривична постапка, ако тоа време со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правосилна пресуда му е пресметано во казната поради извршеното кривично дело.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За времето што војникот ќе го помине во случаите од став 1 на овој член му се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продолжува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служењето на воениот рок.</w:t>
      </w:r>
    </w:p>
    <w:p w:rsidR="00EC04DA" w:rsidRPr="007D1E72" w:rsidRDefault="00EC04DA" w:rsidP="00745487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77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Решение за прекинување на служењето на воениот рок на војникот и решение за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продолжување на воениот рок донесува старешината кој командува со единицата, односно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установата, на положба командант на самостоен баталјон дивизион и повисоко.</w:t>
      </w:r>
      <w:proofErr w:type="gramEnd"/>
    </w:p>
    <w:p w:rsidR="00EC04DA" w:rsidRPr="007D1E72" w:rsidRDefault="00745487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>
        <w:rPr>
          <w:rFonts w:ascii="StobiSerif Regular" w:hAnsi="StobiSerif Regular" w:cs="TimesNewRoman"/>
          <w:sz w:val="24"/>
          <w:szCs w:val="24"/>
        </w:rPr>
        <w:t xml:space="preserve">Против </w:t>
      </w:r>
      <w:r w:rsidR="00EC04DA" w:rsidRPr="007D1E72">
        <w:rPr>
          <w:rFonts w:ascii="StobiSerif Regular" w:hAnsi="StobiSerif Regular" w:cs="TimesNewRoman"/>
          <w:sz w:val="24"/>
          <w:szCs w:val="24"/>
        </w:rPr>
        <w:t>решението од став 1 на овој член, војникот може да изјави жалба во рок од</w:t>
      </w:r>
      <w:r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="00EC04DA" w:rsidRPr="007D1E72">
        <w:rPr>
          <w:rFonts w:ascii="StobiSerif Regular" w:hAnsi="StobiSerif Regular" w:cs="TimesNewRoman"/>
          <w:sz w:val="24"/>
          <w:szCs w:val="24"/>
        </w:rPr>
        <w:t>осум дена од приемот на решението до Државната комисија за одлучување во управна</w:t>
      </w:r>
      <w:r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="00EC04DA" w:rsidRPr="007D1E72">
        <w:rPr>
          <w:rFonts w:ascii="StobiSerif Regular" w:hAnsi="StobiSerif Regular" w:cs="TimesNewRoman"/>
          <w:sz w:val="24"/>
          <w:szCs w:val="24"/>
        </w:rPr>
        <w:t>постапка и постапка од работен однос во втор степен.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lastRenderedPageBreak/>
        <w:t>Жалбата не го задржува решението од извршување.</w:t>
      </w:r>
      <w:proofErr w:type="gramEnd"/>
    </w:p>
    <w:p w:rsidR="00EC04DA" w:rsidRPr="007D1E72" w:rsidRDefault="00EC04DA" w:rsidP="00745487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78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Оцена на способноста за воена служба на војникот за времето на служење на воениот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рок, во согласност со правилникот од член 62-в став 3 на овој закон, врши воено-лекарска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комисија формирана од министерот за одбрана.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Начинот на работата на воено-лекарската комисија од став 1 на овој член се уредува со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правилник што го донесува министерот за одбрана.</w:t>
      </w:r>
      <w:proofErr w:type="gramEnd"/>
    </w:p>
    <w:p w:rsidR="00745487" w:rsidRDefault="00745487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Членот 79 е избришан</w:t>
      </w:r>
    </w:p>
    <w:p w:rsidR="00EC04DA" w:rsidRPr="007D1E72" w:rsidRDefault="00EC04DA" w:rsidP="00745487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80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Времето и начиот на упатување на граѓаните на одслужување на воениот рок и за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постапката за прекинот служењето на воениот рок и одпуштањето на војниците од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Армијата се уредува со правилник што го донесува миистерот за одбрана.</w:t>
      </w:r>
      <w:proofErr w:type="gramEnd"/>
    </w:p>
    <w:p w:rsidR="00745487" w:rsidRDefault="00745487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Членот 80-а е избришан</w:t>
      </w:r>
    </w:p>
    <w:p w:rsidR="00745487" w:rsidRDefault="00745487" w:rsidP="00745487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745487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б) Служба во резервните сили на Армијата</w:t>
      </w:r>
    </w:p>
    <w:p w:rsidR="00EC04DA" w:rsidRPr="007D1E72" w:rsidRDefault="00EC04DA" w:rsidP="00745487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81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Служба во резервните сили на Армијата се извршува во општата резерва и во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активниот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резервен персонал на Армијата.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Служба во општата резерва извршуваат лица кои го отслужиле воениот рок во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Армијата и не се постари од 60 години живот.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Служба во активниот резервен персонал извршуваат лица кои го отслужиле воениот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рок во Армијата и не се постари од 50 години живот.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Служба во резервните сили на Армијата можат да извршуваат и лица кои не го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отслужиле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воениот рок а се експерти во области од особено значење за Армијата и кои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склучиле договор со Министерството за одбрана.</w:t>
      </w:r>
    </w:p>
    <w:p w:rsidR="00EC04DA" w:rsidRPr="007D1E72" w:rsidRDefault="00EC04DA" w:rsidP="00745487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82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За време на воена состојба, претседателот на Републиката може да ја продолжи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обврската за служење во активниот резервен персонал до наполнувањето 60 години.</w:t>
      </w:r>
      <w:proofErr w:type="gramEnd"/>
    </w:p>
    <w:p w:rsidR="00EC04DA" w:rsidRPr="007D1E72" w:rsidRDefault="00EC04DA" w:rsidP="00745487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83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Припадниците на резервните сили на Армијата службата во резервните сили на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Армијата ја извршуваат со учество на воени вежби и други форми на обука, учество во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хуманитарни и мировни операции надвор од територијата на Републиката, а во војна со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извршување на определените воени должности.</w:t>
      </w:r>
      <w:proofErr w:type="gramEnd"/>
    </w:p>
    <w:p w:rsidR="00745487" w:rsidRDefault="00745487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lastRenderedPageBreak/>
        <w:t>Членот 84 е избришан</w:t>
      </w:r>
    </w:p>
    <w:p w:rsidR="00745487" w:rsidRDefault="00745487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745487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85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Припадникот на резервните сили на Армијата, по негово барање се ослободува од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обврската за учество на воена вежба: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поради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болест на припадникот;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2)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поради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смрт или тешка болест во семејството;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3)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поради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полагање испит или колоквиум во време на изведувањето на воената вежба;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4)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поради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елементарна непогода со која се загрозува имотот на семејството 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5)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заради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стапување во брак на припадникот или на член на неговото семејство.</w:t>
      </w:r>
    </w:p>
    <w:p w:rsidR="00745487" w:rsidRDefault="00745487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Членот 86 е избришан</w:t>
      </w:r>
    </w:p>
    <w:p w:rsidR="00745487" w:rsidRDefault="00745487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745487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87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Начинот на извршувањето на обврската за служење во резервен состав на Армијата се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уредува со правилник што го донесува министерот за одбрана.</w:t>
      </w:r>
      <w:proofErr w:type="gramEnd"/>
    </w:p>
    <w:p w:rsidR="00745487" w:rsidRDefault="00745487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Членот 87-а е избришан</w:t>
      </w:r>
    </w:p>
    <w:p w:rsidR="00295648" w:rsidRDefault="00295648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в) Евиденција на воените обврзници</w:t>
      </w:r>
    </w:p>
    <w:p w:rsidR="00EC04DA" w:rsidRPr="007D1E72" w:rsidRDefault="00EC04DA" w:rsidP="00745487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88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За потребите на одбраната за служба во резервните сили се води воена евиденција на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граѓаните.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Воведувањето во воена евиденција се врши по наполнувањето на 17 години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живот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>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Евиденцијата на граѓаните ја води Министерството за одбрана.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Граѓаните воведени во воената евиденција се должни за секоја промена на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податокот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значаен за водење на воената евиденција да го известат Министерството за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одбрана во рок од 8 дена од денот на настанувањето на промената.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По барање на Министерството за одбрана, органите на државната власт, трговските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друштва, јавните претпријатија, установи и служби и единиците на локалната самоуправа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се должни на Министерството за одбрана да му даваат податоци за граѓаните од значење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за водење на воената евиденција.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Начинот на водењето на евиденцијата на граѓаните ја пропишува министерот за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одбрана.</w:t>
      </w:r>
      <w:proofErr w:type="gramEnd"/>
    </w:p>
    <w:p w:rsidR="00745487" w:rsidRDefault="00745487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745487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89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Граѓаните повикани од надлежен орган за извршување на правата и должностите од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член 2 на овој закон се должни да се јават на органот, во место и време означени во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поединечната покана или општиот повик.</w:t>
      </w:r>
      <w:proofErr w:type="gramEnd"/>
    </w:p>
    <w:p w:rsidR="00EC04DA" w:rsidRPr="007D1E72" w:rsidRDefault="00EC04DA" w:rsidP="00745487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ГЛАВА VI</w:t>
      </w:r>
    </w:p>
    <w:p w:rsidR="00EC04DA" w:rsidRPr="007D1E72" w:rsidRDefault="00EC04DA" w:rsidP="00745487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ОБВРСКИ НА ТРГОВСКИТЕ ДРУШТВА, ЈАВНИТЕ ПРЕТПРИЈАТИЈА, УСТАНОВИ И</w:t>
      </w:r>
    </w:p>
    <w:p w:rsidR="00EC04DA" w:rsidRPr="007D1E72" w:rsidRDefault="00EC04DA" w:rsidP="00745487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СЛУЖБИ И ЕДИНИЦИТЕ НА ЛОКАЛНАТА САМОУПРАВА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а) Трговски друштва, јавни претпријатија, установи и служби</w:t>
      </w:r>
    </w:p>
    <w:p w:rsidR="00EC04DA" w:rsidRPr="007D1E72" w:rsidRDefault="00EC04DA" w:rsidP="00745487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90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За потребите на одбраната во воена состојба, се определуваат трговски друштва и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јавни установи и служби, како субјекти од посебно значење за одбраната кои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продолжуваат со производството, односно со вршење на услугите, под услови и на начин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утврден со меѓусебен договор.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Субјектите од ставот 1 на овој член со уредба ги определува Владата на Република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Македонија.</w:t>
      </w:r>
      <w:proofErr w:type="gramEnd"/>
    </w:p>
    <w:p w:rsidR="00EC04DA" w:rsidRPr="007D1E72" w:rsidRDefault="00EC04DA" w:rsidP="00745487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90-а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Јавните пртпријатија продолжуваат со производството, односно вршењето на услугите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во воена состојба.</w:t>
      </w:r>
      <w:proofErr w:type="gramEnd"/>
    </w:p>
    <w:p w:rsidR="00EC04DA" w:rsidRPr="007D1E72" w:rsidRDefault="00EC04DA" w:rsidP="00745487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91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Јавните претпријатија, трговските друштва и јавните установи и служби од посебно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значење за одбраната имаат обврска да се подготвуваат за продолжување на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производството и вршење на услугите во воена состојба.</w:t>
      </w:r>
      <w:proofErr w:type="gramEnd"/>
    </w:p>
    <w:p w:rsidR="00745487" w:rsidRDefault="00745487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Членот 92 е избришан</w:t>
      </w:r>
    </w:p>
    <w:p w:rsidR="00745487" w:rsidRDefault="00745487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745487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93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Јавните претпријатија, јавните установи и служби и трговските друштва од посебно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значење за одбраната, можат да учествуваат во изведувањето на вежбовни активности.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За учеството во изведувањето на вежбовните активности, јавните претпријатија,</w:t>
      </w:r>
      <w:r w:rsidR="00745487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јавните установи и служби и трговските друштва од посебно значење за одбраната, имаат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право на надоместок.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Начинот на учество во изведувањето на вежбовните активности и висината на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надоместокот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се утврдува со договор со Министерството за одбрана.</w:t>
      </w:r>
    </w:p>
    <w:p w:rsidR="00AA2663" w:rsidRDefault="00AA2663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Членот 94 е избришан</w:t>
      </w:r>
    </w:p>
    <w:p w:rsidR="00AA2663" w:rsidRDefault="00AA2663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AA266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95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Во воена состојба, јавните претпријатија и трговските друштва од областа на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енергетиката, сообраќајот, врските, комуналните дејности и градежништвото имаат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обврска да дадат приоритет на задоволување на потребите на Армијата, органите на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државната власт, републичките сили за заштита и спасување, трговските друштва, јавните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претпријатија, установи и служби од посебно значење за одбраната.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Потребите на субјектите од ставот 1 на овој член, поблиску се определуваат 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регулираат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со меѓусебен договор склучен меѓу производителите, односно давателите на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услугите и корисниците на производите и услугите.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б) Обврски на јавните установи и служби</w:t>
      </w:r>
    </w:p>
    <w:p w:rsidR="00AA2663" w:rsidRDefault="00AA2663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Членот 96 е избришан</w:t>
      </w:r>
    </w:p>
    <w:p w:rsidR="00AA2663" w:rsidRDefault="00AA2663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AA266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97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Јавните установи и служби од областа на здравството, социјалната заштита,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предучилишното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 основното образование продолжуваат со работа во воена состојба.</w:t>
      </w:r>
    </w:p>
    <w:p w:rsidR="00AA2663" w:rsidRDefault="00AA2663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Членот 98 е избришан</w:t>
      </w:r>
    </w:p>
    <w:p w:rsidR="00AA2663" w:rsidRDefault="00AA2663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Членот 99 е избришан</w:t>
      </w:r>
    </w:p>
    <w:p w:rsidR="00AA2663" w:rsidRDefault="00AA2663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AA266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в) Обврски на единиците на локалната самоуправа и Градот Скопје</w:t>
      </w:r>
    </w:p>
    <w:p w:rsidR="00EC04DA" w:rsidRPr="007D1E72" w:rsidRDefault="00EC04DA" w:rsidP="00AA266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100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Во воена состојба органите на единиците на локалната самоуправа продолжуваат да ги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извршуваат работите утврдени со закон и имаат обврска да преземат мерки за заштита и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спасување на граѓаните и материјалните добра на своето подрачје од воени разурнувања,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природни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непогоди и други несреќи и од последиците предизвикани од нив.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Единиците на локалната самоуправа имаат обврска да се подготвуваат за извршување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 обврските од став 1 на овој член на начин утврден со нивниот статут.</w:t>
      </w:r>
      <w:proofErr w:type="gramEnd"/>
    </w:p>
    <w:p w:rsidR="00295648" w:rsidRDefault="00295648" w:rsidP="00AA266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</w:p>
    <w:p w:rsidR="00295648" w:rsidRDefault="00295648" w:rsidP="00AA266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</w:p>
    <w:p w:rsidR="00295648" w:rsidRDefault="00295648" w:rsidP="00AA266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</w:p>
    <w:p w:rsidR="00295648" w:rsidRDefault="00295648" w:rsidP="00AA266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</w:p>
    <w:p w:rsidR="00EC04DA" w:rsidRPr="007D1E72" w:rsidRDefault="00EC04DA" w:rsidP="00AA266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lastRenderedPageBreak/>
        <w:t>ГЛАВА VII</w:t>
      </w:r>
    </w:p>
    <w:p w:rsidR="00EC04DA" w:rsidRPr="007D1E72" w:rsidRDefault="00EC04DA" w:rsidP="00AA266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КОМУНИКАЦИИ ЗА РАКОВОДЕЊЕ И КРИПТОЗАШТИТА</w:t>
      </w:r>
    </w:p>
    <w:p w:rsidR="00EC04DA" w:rsidRPr="007D1E72" w:rsidRDefault="00EC04DA" w:rsidP="00AA266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101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За органите за државната власт, трговските друштва, јавните претпријатија, установи и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служби од посебно значење за одбраната, единиците на локалната самоуправа и силите за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заштита и спасување, Министерството за одбрана организира и подготвува комуникации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за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раководење и криптозаштита во воена и вонредна состојба.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Комуникациите за раководење и криптозаштита, Министерството за одбрана ги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остварува преку постојните капацитети за телекомуникации во Републиката,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интегрираниот комуникациско-информациски систем на Министерството за одбрана и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посебно организирани комуникаци.</w:t>
      </w:r>
      <w:proofErr w:type="gramEnd"/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Министерството за одбрана, организира криптозаштита и за потребите на воените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претставници на Републиката во странство, во соработка со Министерството за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надворешни работи.</w:t>
      </w:r>
      <w:proofErr w:type="gramEnd"/>
    </w:p>
    <w:p w:rsidR="00EC04DA" w:rsidRPr="007D1E72" w:rsidRDefault="00EC04DA" w:rsidP="00AA266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102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Корисниците на системите за комуникации преку кои се врши пренос на податоци и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документи од значење за одбраната, се должни да ги применуваат мерките за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криптозаштита, противелектронско обезбедување и другите мерки за заштита.</w:t>
      </w:r>
      <w:proofErr w:type="gramEnd"/>
    </w:p>
    <w:p w:rsidR="00AA2663" w:rsidRDefault="00AA2663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AA266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ГЛАВА VIII НАБЉУДУВАЊЕ, ИЗВЕСТУВАЊЕ И ТРЕВОЖЕЊЕ е избришана</w:t>
      </w:r>
    </w:p>
    <w:p w:rsidR="00AA2663" w:rsidRDefault="00AA2663" w:rsidP="00AA2663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AA2663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Членовите103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,104,105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 106 се избришани</w:t>
      </w:r>
    </w:p>
    <w:p w:rsidR="00AA2663" w:rsidRDefault="00AA2663" w:rsidP="00AA2663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AA2663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ГЛАВА IX ЦИВИЛНА ЗАШТИТА е избришана</w:t>
      </w:r>
    </w:p>
    <w:p w:rsidR="00AA2663" w:rsidRDefault="00AA2663" w:rsidP="00AA2663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AA2663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Членовите 107, 108, 109, 110, 111, 112, 113, 114, 115, 116, 117, 118, 119, 120, 121, 122,</w:t>
      </w:r>
    </w:p>
    <w:p w:rsidR="00EC04DA" w:rsidRPr="007D1E72" w:rsidRDefault="00EC04DA" w:rsidP="00AA2663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123, 124, 125, 126, 126-а и 126-б се избришани</w:t>
      </w:r>
    </w:p>
    <w:p w:rsidR="00AA2663" w:rsidRDefault="00AA2663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AA2663" w:rsidP="00AA266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proofErr w:type="gramStart"/>
      <w:r>
        <w:rPr>
          <w:rFonts w:ascii="StobiSerif Regular" w:hAnsi="StobiSerif Regular" w:cs="TimesNewRoman"/>
          <w:sz w:val="24"/>
          <w:szCs w:val="24"/>
        </w:rPr>
        <w:t xml:space="preserve">ГЛАВА </w:t>
      </w:r>
      <w:r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="00EC04DA" w:rsidRPr="007D1E72">
        <w:rPr>
          <w:rFonts w:ascii="StobiSerif Regular" w:hAnsi="StobiSerif Regular" w:cs="TimesNewRoman"/>
          <w:sz w:val="24"/>
          <w:szCs w:val="24"/>
        </w:rPr>
        <w:t>X</w:t>
      </w:r>
      <w:proofErr w:type="gramEnd"/>
    </w:p>
    <w:p w:rsidR="00EC04DA" w:rsidRPr="007D1E72" w:rsidRDefault="00EC04DA" w:rsidP="00AA266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ОБУЧУВАЊЕ ЗА ОДБРАНА</w:t>
      </w:r>
    </w:p>
    <w:p w:rsidR="00EC04DA" w:rsidRPr="007D1E72" w:rsidRDefault="00EC04DA" w:rsidP="00AA266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127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Обучувањето за одбрана опфаќа активности за стекнување на неопходни, военостручни и други знаења за учество на граѓаните, органите на државната власт, јавните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претпријатија, трговските друштва и јавни установи и служби од посебно значење за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 </w:t>
      </w:r>
      <w:r w:rsidRPr="007D1E72">
        <w:rPr>
          <w:rFonts w:ascii="StobiSerif Regular" w:hAnsi="StobiSerif Regular" w:cs="TimesNewRoman"/>
          <w:sz w:val="24"/>
          <w:szCs w:val="24"/>
        </w:rPr>
        <w:t>одбраната, како и единиците на локалната самоуправа, во одбраната на Републиката.</w:t>
      </w:r>
    </w:p>
    <w:p w:rsidR="00EC04DA" w:rsidRPr="007D1E72" w:rsidRDefault="00EC04DA" w:rsidP="00AA266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lastRenderedPageBreak/>
        <w:t>Член 128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Обучувањето на граѓаните за одбрана се организира и спроведува во Армијата и во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Центарот за обука за одбрана.</w:t>
      </w:r>
      <w:proofErr w:type="gramEnd"/>
    </w:p>
    <w:p w:rsidR="00AA2663" w:rsidRPr="00295648" w:rsidRDefault="00AA2663" w:rsidP="00AA266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</w:p>
    <w:p w:rsidR="00EC04DA" w:rsidRPr="007D1E72" w:rsidRDefault="00EC04DA" w:rsidP="00AA266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129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Обучувањето во Армијата се уредува со правилник што го донесува министерот за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одбрана.</w:t>
      </w:r>
      <w:proofErr w:type="gramEnd"/>
    </w:p>
    <w:p w:rsidR="00EC04DA" w:rsidRPr="007D1E72" w:rsidRDefault="00EC04DA" w:rsidP="00AA266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130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Обучувањето во Центарот за обука за одбрана, се организира и спроведува заради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обучување на кадри за потребите на одбраната и на припадници во резервните сили на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Армијата кои не се распоредени во резервниот состав на Армијата.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Спроведувањето на обуката во Центарот за обука за одбрана се уредува со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правилник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што го донесува министерот за одбрана.</w:t>
      </w:r>
    </w:p>
    <w:p w:rsidR="00AA2663" w:rsidRDefault="00AA2663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Членот 131 е избришан</w:t>
      </w:r>
    </w:p>
    <w:p w:rsidR="00EC04DA" w:rsidRPr="007D1E72" w:rsidRDefault="00EC04DA" w:rsidP="00AA266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132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Во остварувањето на обуката за одбрана и во подготовките за упатување на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припадниците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на резервните сили на Армијата во извршувањето на задачите во мировните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операции надвор од територијата на Републиката, Министерството за одбрана може да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соработува со Организацијата на резервните офицери на Армијата на Република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Македонија.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За време на спроведувањето на активностите од ставот 1 на овој член членовите на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Организацијата на резервните офицери на Армијата на Република Македонија носат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униформа и ознаки на Армијата.</w:t>
      </w:r>
      <w:proofErr w:type="gramEnd"/>
    </w:p>
    <w:p w:rsidR="00AA2663" w:rsidRDefault="00AA2663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ГЛАВА XI</w:t>
      </w:r>
    </w:p>
    <w:p w:rsidR="00AA2663" w:rsidRDefault="00AA2663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РАЗУЗНАВАЊЕ, КОНТРАРАЗУЗНАВАЊЕ, СПРЕЧУВАЊЕ И ОТКРИВАЊЕ НА</w:t>
      </w:r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КРИВИЧНИ ДЕЛА И ЗАШТИТА НА СИЛИТЕ И ТАЈНИТЕ ПОДАТОЦИ ВО</w:t>
      </w:r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ОДБРАНАТА</w:t>
      </w:r>
    </w:p>
    <w:p w:rsidR="00EC04DA" w:rsidRPr="007D1E72" w:rsidRDefault="00EC04DA" w:rsidP="00AA266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133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Разузнавањето во Армијата опфаќа мерки, активности и постапки што се преземаат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заради собирање, документирање и анализирање на разузнавачки податоци значајни за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одбраната на Републиката.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Работите од став 1 на овој член ги вршат овластени службени лица на Министерството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за одбрана кои ги определува министерот за одбрана.</w:t>
      </w:r>
      <w:proofErr w:type="gramEnd"/>
    </w:p>
    <w:p w:rsidR="00AA2663" w:rsidRPr="00295648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lastRenderedPageBreak/>
        <w:t>Во вршењето на работите од став 1 на овој член овластените службени лица имаат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право да собираат податоци, известувања и информации од својот делокруг на работа.</w:t>
      </w:r>
      <w:proofErr w:type="gramEnd"/>
    </w:p>
    <w:p w:rsidR="00AA2663" w:rsidRDefault="00AA2663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AA266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134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Контраразузнавањето во Армијата опфаќа мерки, активности и постапки што се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преземаат заради: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-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откривање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 спречување на разузнувачка и друга субверзивна дејност на странски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воено-разузнавачки и разузнавачки служби, која се врши во земјата или од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странство, а е насочена кон одбраната на Републиката;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-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откривање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 спречување на сите форми на терористичка дејност насочена кон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одбраната на Републиката 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-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спроведување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на контраразузнавачка заштита на задачите и плановите, документите,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материјално-техничките средства, подрачјата, зоните и објектите од интерес за одбраната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 Републиката.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Работите од став 1 на овој член ги вршат овластени службени лица на Министерството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за одбрана кои ги определува министерот за одбрана.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Во вршењето на работите од став 1 на овој член овластените службени лица имаат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право да собираат податоци, известувања и информации од својот делокруг на работа.</w:t>
      </w:r>
      <w:proofErr w:type="gramEnd"/>
    </w:p>
    <w:p w:rsidR="00EC04DA" w:rsidRPr="007D1E72" w:rsidRDefault="00EC04DA" w:rsidP="00AA266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135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Спречување и откривање на кривични дела во воените единици и установи, на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простори на кои логоруваат воени единици или се изведуваат вежбовни активности на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Армијата, како и во објекти и зони што ќе ги определи Владата, опфаќа мерки, активности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и постапки кои се преземаат заради спречување за вршење на кривични дела како и за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откривање и фаќање на сторители на кривични дела и нивно предавање на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надлежните органи.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Работите од став 1 на овој член ги вршат овластени службени лица на Министерството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за одбрана кои ги определува министерот за одбрана.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Во вршењето на работите од став 1 на овој член, овластените службени лица ги имаат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следниве права и должности: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-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легитимираат лице заради утврдување на неговиот идентитет и на негово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барање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сами да се легитимираат;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-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вршат затворање на пристапот и да го оневозможат напуштањето на просторот без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одобрение до завршување на службените дејствија;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-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вршат преглед на превозни средства, лица и багаж;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-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присилно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да отстранат лице од определениот простор, како и лице кое не постапува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по наредба на овластеното службено лице 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lastRenderedPageBreak/>
        <w:t xml:space="preserve">-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употребат огнено оружје ако со други средства на присилба не можат да го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заштитат животот на лицата на тој простор, да одбијат од себе непосреден напад со кој се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загрозува нивниот живот, да одбијат напад на објект или личност што се обезбедува или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да спречат бегство на лице затечено при извршување на кривично дело за кое е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пропишана казна затвор во траење од најмалку пет години.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Во извршување на работите од став 1 на овој член учествуваат и овластени службени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лица на Воената полиција кои ги определува министерот за одбрана.</w:t>
      </w:r>
      <w:proofErr w:type="gramEnd"/>
    </w:p>
    <w:p w:rsidR="00EC04DA" w:rsidRPr="007D1E72" w:rsidRDefault="00EC04DA" w:rsidP="00AA266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136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Овластените службени лица од членовите 133, 134 и 135 на овој закон, имаат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легитимации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>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Образецот на легитимацијата и начинот на нејзиното издавање ги пропишува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министерот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за одбрана.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Поблиски прописи за остварување на работите од членовите 133, 134 и 135 на овој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закон донесува министерот за одбрана.</w:t>
      </w:r>
      <w:proofErr w:type="gramEnd"/>
    </w:p>
    <w:p w:rsidR="00EC04DA" w:rsidRPr="007D1E72" w:rsidRDefault="00EC04DA" w:rsidP="00AA266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136-а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На држ</w:t>
      </w:r>
      <w:r w:rsidRPr="00AA2663">
        <w:rPr>
          <w:rFonts w:ascii="StobiSerif Regular" w:hAnsi="StobiSerif Regular" w:cs="TimesNewRoman"/>
          <w:b/>
          <w:sz w:val="24"/>
          <w:szCs w:val="24"/>
        </w:rPr>
        <w:t xml:space="preserve">авните </w:t>
      </w:r>
      <w:r w:rsidRPr="007D1E72">
        <w:rPr>
          <w:rFonts w:ascii="StobiSerif Regular" w:hAnsi="StobiSerif Regular" w:cs="TimesNewRoman"/>
          <w:sz w:val="24"/>
          <w:szCs w:val="24"/>
        </w:rPr>
        <w:t>службеници во Министерството за одбрана кои согласно со членовите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133, 134 и 135 од овој закон се определени како овластени службени лица, основната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плата и додатокот на плата за звање им се зголемува за 20%.</w:t>
      </w:r>
    </w:p>
    <w:p w:rsidR="00EC04DA" w:rsidRPr="007D1E72" w:rsidRDefault="00EC04DA" w:rsidP="00AA266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137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Заштитата на силите во воените единици и установи, на простори на кои логоруваат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воени единици или се изведуваат вежбовни активности на Армијата, како и во објекти и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зони што ќе ги определи Владата, опфаќа мерки, активности и постапки што се преземаат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заради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>: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-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одржување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на воен ред и дисциплина;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-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обезбедување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на лица, команди и објекти определени од министерот за одбрана;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-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регулирање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 контрола на воениот сообраќај 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-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учество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во борба против диверзантски, терористички и други вооружени групи.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Работите од став 1 на овој член ги врши Воената полиција.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Поблиски прописи за работата на Воената полиција донесува министерот за одбрана.</w:t>
      </w:r>
      <w:proofErr w:type="gramEnd"/>
    </w:p>
    <w:p w:rsidR="00AA2663" w:rsidRDefault="00AA2663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Членот 138 е избришан</w:t>
      </w:r>
    </w:p>
    <w:p w:rsidR="00295648" w:rsidRDefault="00295648" w:rsidP="00AA266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</w:p>
    <w:p w:rsidR="00EC04DA" w:rsidRPr="007D1E72" w:rsidRDefault="00EC04DA" w:rsidP="00AA266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lastRenderedPageBreak/>
        <w:t>Член 139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Припадниците на Армијата се должни да ги чуваат и штитат класифицираните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информации од значење за Армијата и да ги извршуваат пропишаните мерки за нивна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заштита, во согласност со закон.</w:t>
      </w:r>
      <w:proofErr w:type="gramEnd"/>
    </w:p>
    <w:p w:rsidR="00AA2663" w:rsidRDefault="00AA2663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  <w:lang w:val="mk-MK"/>
        </w:rPr>
      </w:pPr>
    </w:p>
    <w:p w:rsidR="00EC04DA" w:rsidRPr="007D1E72" w:rsidRDefault="00EC04DA" w:rsidP="00AA266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140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Заради заштита на безбедноста на Републиката во зоните кои согласно со Планот за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одбрана на Републиката се посебно уредени за потребите на одбраната или се предвидува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нивно уредување, може да се ограничи слободата на движењето, престојот или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населувањето.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Одлука за определување на зоните од став 1 на овој член донесува Владата.</w:t>
      </w:r>
      <w:proofErr w:type="gramEnd"/>
    </w:p>
    <w:p w:rsidR="00EC04DA" w:rsidRPr="007D1E72" w:rsidRDefault="00EC04DA" w:rsidP="00AA266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141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Снимање од воздух и други видови на истражувања за изработка на картографски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публикации можат да вршат само правни лица кои ќе добијат одобрение од Владата.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Физички и правни лица не можат да вршат снимање ниту научни и други истражувања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во објекти и зони од значење за одбраната, како и во зоните во кои се ограничува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движење, престој и населување, без одобрение на Министерството за одбрана.</w:t>
      </w:r>
      <w:proofErr w:type="gramEnd"/>
    </w:p>
    <w:p w:rsidR="00EC04DA" w:rsidRPr="007D1E72" w:rsidRDefault="00EC04DA" w:rsidP="00AA266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ГЛАВА XII</w:t>
      </w:r>
    </w:p>
    <w:p w:rsidR="00EC04DA" w:rsidRPr="007D1E72" w:rsidRDefault="00EC04DA" w:rsidP="00AA266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ПЛАНИРАЊЕ</w:t>
      </w:r>
    </w:p>
    <w:p w:rsidR="00EC04DA" w:rsidRPr="007D1E72" w:rsidRDefault="00EC04DA" w:rsidP="00AA266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142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Заради систематски, рационален и плански развој на одбраната на Републиката се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воведува систем на планирање, програмирање и буџетирање на одбраната.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Основен носител, организатор и реализатор на системот на планирање, програмирање и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буџетирање за потребите на одбраната е Министерството за одбрана.</w:t>
      </w:r>
      <w:proofErr w:type="gramEnd"/>
    </w:p>
    <w:p w:rsidR="00EC04DA" w:rsidRPr="007D1E72" w:rsidRDefault="00EC04DA" w:rsidP="00AA2663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143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Планирањето на одбраната се остварува како планирање на развојот, оперативно и</w:t>
      </w:r>
      <w:r w:rsidR="00AA2663">
        <w:rPr>
          <w:rFonts w:ascii="StobiSerif Regular" w:hAnsi="StobiSerif Regular" w:cs="TimesNewRoman"/>
          <w:sz w:val="24"/>
          <w:szCs w:val="24"/>
          <w:lang w:val="mk-MK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тековно планирање.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Планирањето на одбраната претставува континуиран процес и се организира и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реализира како долгорочно, среднорочно и краткорочно.</w:t>
      </w:r>
      <w:proofErr w:type="gramEnd"/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144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Планирањето се врши преку основни и специјализирани планови, програми,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потпрограми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>, активности и потребни ресурси за нивна реализација.</w:t>
      </w:r>
    </w:p>
    <w:p w:rsidR="00295648" w:rsidRDefault="00EC04DA" w:rsidP="00295648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lastRenderedPageBreak/>
        <w:t>Бројот, видот, содржината, називот како и начинот на изработка и реализација на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плановите и програмите на одбраната ги определува министерот за одбрана.</w:t>
      </w:r>
      <w:proofErr w:type="gramEnd"/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ГЛАВА XIII</w:t>
      </w:r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ФИНАНСИРАЊЕ</w:t>
      </w:r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145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Финансиски средства за потребите на одбраната на Републиката се обезбедуваат од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Буџетот на Републиката.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Финансиски средства за потребите на одбраната на Републиката можат да се обезбедат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и од други извори, во согласност со закон.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Финансиски средства за органите на државната власт за потребите на одбраната се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обезбедуваат од Буџетот на Републиката, во рамките на финансиските средства на тие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органи.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Финансиски средства за единиците на локалната самоуправа за потребите на одбраната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се обезбедуваат од нивните средства во согласност со закон и од средствата на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Републиката.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Трговските друштва, јавните претпријатија, установи и служби од посебно значење за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одбраната, финансиски средства за потребите на одбраната обезбедуваат од сопствени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средства и од средства на Републиката.</w:t>
      </w:r>
      <w:proofErr w:type="gramEnd"/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146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План за финансиски средства потребни за Министерството за одбрана што се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обезбедуваат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со Буџетот на Републиката, изработува Министерството за одбрана.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Со финансискиот план од став 1 на овој член се искажуваат по програми, потпрограми,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намени, задачи и динамика потребните финансиски средства за остварување на функциите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 единиците, командите и установите на Армијата и другите активности на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Министерството за одбрана.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Начинот и постапката за изработка на планот од став 1 на овој член се утврдува со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правилник што го донесува министерот за одбрана.</w:t>
      </w:r>
      <w:proofErr w:type="gramEnd"/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147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За висината на средствата во Буџетот на Републиката за потребите на одбраната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одлучува Собранието на Републиката.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Во согласност со Буџетот на Републиката, Министерството за одбрана врши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реализирање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на одобрените финансиски средства и по потреба врши ревизија на нивната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реализација.</w:t>
      </w:r>
    </w:p>
    <w:p w:rsidR="00295648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За реализацијата на средствата од став 2 на овој член, Министерството за одбрана ги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известува Владата и Собранието на Републиката.</w:t>
      </w:r>
      <w:proofErr w:type="gramEnd"/>
    </w:p>
    <w:p w:rsidR="00295648" w:rsidRDefault="00295648" w:rsidP="00295648">
      <w:pPr>
        <w:autoSpaceDE w:val="0"/>
        <w:autoSpaceDN w:val="0"/>
        <w:adjustRightInd w:val="0"/>
        <w:spacing w:after="0" w:line="240" w:lineRule="auto"/>
        <w:rPr>
          <w:rFonts w:ascii="StobiSerif Regular" w:hAnsi="StobiSerif Regular" w:cs="TimesNewRoman"/>
          <w:sz w:val="24"/>
          <w:szCs w:val="24"/>
        </w:rPr>
      </w:pPr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lastRenderedPageBreak/>
        <w:t>ГЛАВА XIV</w:t>
      </w:r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НАДОМЕСТОЦИ НА ГРАЃАНИТЕ ВО ИЗВРШУВАЊЕ НА ПРАВАТА И</w:t>
      </w:r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ДОЛЖНОСТИТЕ ВО ОДБРАНАТА</w:t>
      </w:r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148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Граѓаните повикани заради извршување на правата и должностите од областа на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одбраната во врска со извршување на воена служба, извршување на работна и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материјална обврска, имаат право на паричен надомест утврден со овој закон.</w:t>
      </w:r>
      <w:proofErr w:type="gramEnd"/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149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Граѓаните од член 148 на овој закон имаат право на следниве парични надоместоци: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-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плата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>, пензија или други парични примања;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-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трошоци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за превоз, сместување и исхрана;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-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трошоци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за дополнително ангажирање;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-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еднократна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парична помош во случај на смрт, повреда или оштетување на организмот;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-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погребни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 други трошоци 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-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за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изведување обука за одбрана.</w:t>
      </w:r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150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Граѓаните кои се во работен однос или вршат самостојна дејност, примаат паричен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надоместок по основа на невработеност или примаат пензија, имаат право на паричен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надоместок во висина на плата или надоместок исплатен за последниот месец пред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повикувањето или ангажирањето на кои е пресметан и уплатен придонес за пензиско 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инвалидско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осигурување, односно во висина на пензијата.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Граѓаните кои не се во работен однос, не вршат самостојна или професионална дејност,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не примаат паричен надоместок по основа на невработеност или не остваруваат право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 пензија, имаат право на паричен надоместок во висина на просечна месечна нето плата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по работник во Републиката објавена од Државниот завод за статистика во последниот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месец пред повикувањето, односно ангажирањето (во натамошниот текст: просечна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месечна плата).</w:t>
      </w:r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151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Граѓаните кои склучиле договор за ангажирање во активниот резервен персонал на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резервните сили на Армијата, за периодот кога не се ангажирани во извршувањето на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правата и обврските од членот 83 на овој закон, остваруваат право на месечен паричен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надоместок согласно со закон.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За периодот кога граѓаните распоредени во активниот резервен персонал на резервните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 xml:space="preserve">сили на Армијата се ангажирани во извршувањето на задачите во </w:t>
      </w:r>
      <w:r w:rsidRPr="007D1E72">
        <w:rPr>
          <w:rFonts w:ascii="StobiSerif Regular" w:hAnsi="StobiSerif Regular" w:cs="TimesNewRoman"/>
          <w:sz w:val="24"/>
          <w:szCs w:val="24"/>
        </w:rPr>
        <w:lastRenderedPageBreak/>
        <w:t>хуманитарни и мировни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операции, остваруваат право на плата под услови и на начин утврден за воениот и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цивилниот персонал на служба во Армијата упатен во хуманитарни и мировни операции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надвор од територијата на Републиката.</w:t>
      </w:r>
      <w:proofErr w:type="gramEnd"/>
    </w:p>
    <w:p w:rsidR="00295648" w:rsidRDefault="00295648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Членот 152 е избришан</w:t>
      </w:r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153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За време на служење на воениот рок на војниците им припаѓа парично примање во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висина до 10% од просечната месечна плата, во зависност од чинот и должноста што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ја извршуваат.</w:t>
      </w:r>
      <w:proofErr w:type="gramEnd"/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154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Граѓаните за време на извршување на правата и должностите во областа на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одбраната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имаат право на надоместок на трошоците за превоз, исхрана и сместување ноќевање, доколку не се обезбеди бесплатен превоз, бесплатна исхрана и бесплатно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сместување – ноќевање.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Надоместокот на трошоците за превоз е во висина на цената на возниот билет во јавниот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сообраќај, доколку станот во кој живее граѓанинот е оддалечен над километри од местото на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јавување односно доаѓање.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По исклучок од став 2 на овој член, за правците во кои нема организиран јавен превоз,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надоместокот на трошоците направени со возило е во висина од 30% од продажната цена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 1 литар гориво за возилото кое се користи за секој изминат километар.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Висината на надоместокот на дневните трошоци за исхрана е 5% од просечната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месечна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плата, доколку ангажирањето траело до осум часа, односно 8% доколку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ангажирањето траело подолго од осум часа.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По исклучок од став 4 на овој член, на граѓаните – регрути при извршувањето на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лекарски и други прегледи и психолошки испитувања со времетраење до осум часа, им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припаѓа надоместок во висина од 50% од висината на надоместот од став 4 на овој член.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Во случај кога не е обезбедено бесплатно сместување – ноќевање, а граѓаните се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повикани на извршување на должностите од областа на одбраната надвор од местото на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живеалиштето односно престојувалиштето, висината на надоместот е во износ на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стварните трошоци за сместување, а се исплатува според поднесена сметка за сместување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во хотели до „Б" категорија.</w:t>
      </w:r>
    </w:p>
    <w:p w:rsidR="00295648" w:rsidRDefault="00295648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Членот 155 е избришан</w:t>
      </w:r>
    </w:p>
    <w:p w:rsidR="00295648" w:rsidRDefault="00295648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</w:p>
    <w:p w:rsidR="00295648" w:rsidRDefault="00295648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lastRenderedPageBreak/>
        <w:t>Член 156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Висината на надоместокот на еднократна парична помош на семејството во случај на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смрт, односно загинување на граѓани за време на извршување на должностите во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одбраната изнесува пет просечни месечни плати.</w:t>
      </w:r>
      <w:proofErr w:type="gramEnd"/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157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Висината на надоместокот на еднократната парична помош во случај на повреда и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оштетување на организмот од најмалку 20% за време на извршување на воените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должности изнесува 50% од просечната месечна плата.</w:t>
      </w:r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158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Висината на надоместокот на погребните и други трошоци (сандак со опрема и венец),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трошоците за превоз на умрениот, односно загинатиот граѓанин од местото на смртта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до местото на погребувањето, доколку семејството ги врши и другите трошоци сторени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со традиционален обичај за време на погребот изнесува пет просечни месечни плати.</w:t>
      </w:r>
      <w:proofErr w:type="gramEnd"/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159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Лица ангажирани во обучувањето за одбрана како предавачи, имаат право на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надоместок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во висина утврдена со договор склучен со Министерството за одбрана.</w:t>
      </w:r>
    </w:p>
    <w:p w:rsidR="00295648" w:rsidRDefault="00295648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Членот 160 е избришан</w:t>
      </w:r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161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Средствата за надоместокот на граѓаните во извршување на правата и должностите во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одбраната се обезбедуваат од средствата на Министерството за одбрана.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ahoma"/>
          <w:sz w:val="24"/>
          <w:szCs w:val="24"/>
        </w:rPr>
      </w:pP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Поблиски прописи за висината и начинот на остварувањето на надоместокот на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граѓаните во извршување на правата и должностите во одбраната донесува Владата.</w:t>
      </w:r>
      <w:proofErr w:type="gramEnd"/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ГЛАВА XV</w:t>
      </w:r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ИНСПЕКЦИСКИ НАДЗОР</w:t>
      </w:r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162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Во постапката за вршење на инспекциски надзор во областа на одбраната (во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натамошниот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текст: инспекциски надзор), ќе се применуваат одредбите од Законот за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инспекциски надзор, доколку со овој закон не е поинаку уредено.</w:t>
      </w:r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163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Инспекциски надзор на спроведувањето на овој закон и другите прописи од областа на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одбраната се врши во органите на државна власт, Армијата, трговските друштва, јавните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 xml:space="preserve">претпријатија, установи и служби од посебно </w:t>
      </w:r>
      <w:r w:rsidRPr="007D1E72">
        <w:rPr>
          <w:rFonts w:ascii="StobiSerif Regular" w:hAnsi="StobiSerif Regular" w:cs="TimesNewRoman"/>
          <w:sz w:val="24"/>
          <w:szCs w:val="24"/>
        </w:rPr>
        <w:lastRenderedPageBreak/>
        <w:t>значење за одбраната и единиците на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локалната самоуправа (во натамошниот текст: субјекти на надзорот).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Инспекцискиот надзор од ставот 1 на овој член го врши Министерството за одбрана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преку инспектори за одбрана.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По исклучок од ставот 2 на овој член, во случаи ако тоа е неопходно за отстранување на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непосредна опасност по животот или здравјето на луѓето или имотот од поголема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вредност, неопходно за преземање на итни мерки кои не трпат одлагање, како и во други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случаи утврдени со закон, инспекцискиот надзор се врши во соработка со други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инспекциски служби.</w:t>
      </w:r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164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Инспекторите за одбрана покрај општите услови за вработување, како посебни услови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за вршење на инспекциски надзор потребно е да имаат соодветно високо образование или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стекнати 180-300 кредити според ЕКТС и најмалку четири години работно искуство, од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кои две години во државна служба.</w:t>
      </w:r>
      <w:proofErr w:type="gramEnd"/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165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Инспекцискиот надзор може да биде редовен, вонреден или контролен.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Редовниот инспекциски надзор го опфаќа надзорот на спроведувањето на овој закон и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другите прописи од областа на одбраната и се врши според годишна програма која ја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донесува министерот за одбрана најдоцна до 31 декември во тековната, за наредната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година.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Вонредниот инспекциски надзор го опфаќа надзорот на спроведувањето на одделни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прописи или одредени прашања од областа на одбраната и се врши врз основа на процена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 генералниот, односно главниот инспектор за одбрана, по барање на орган на државната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власт, правно или физичко лице, како и по пријава на инспекторот за одбрана во случаи на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сомневање за повреди на одредбите на овој закон или други прописи од областа на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одбраната.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Вонредниот инспекциски надзор по барање на орган на државната власт, правно или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физичко лице, како и по пријава на инспекторот за одбрана, се спроведува во рок од осум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дена од денот на поднесувањето на барањето односно пријавата.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Контролниот инспекциски надзор го опфаќа надзорот во субјектот на надзорот по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истекот на рокот определен во решението за отстранување на надостатоците утврдени при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извршениот редовен или вонреден инспекциски надзор.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Начинот на вршење на инспекцискиот надзор го пропишува министерот за одбрана.</w:t>
      </w:r>
      <w:proofErr w:type="gramEnd"/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lastRenderedPageBreak/>
        <w:t>Член 166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При вршењето на инспекцискиот надзор, инспекторот за одбрана има право: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- на непречен пристап и целосен увид во просториите во кои се примаат, чуваат,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изработуваат или обработуваат документи и други акти во врска со спроведувањето на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овој закон и другите прописи од областа на одбраната, материјално техничките средства и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опрема со кои се изработуваат или обработуваат и заштитуваат документите и актите од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областа на одбраната, како и да ги користи информатичките и комуникациските средства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на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инспектираниот субјект 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-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писмено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или усно да бара објаснувања, како и да повикува и испитува лица во врска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со спроведувањето на активностите на инспекцискиот надзор.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При вршењето на инспекцискиот надзор, инспекторот за одбрана е должен: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-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постапува по барањето за поведување на инспекциска постапка и за тоа да го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извести подносителот на иницијативата,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-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го извести одговорното лице на субјектот на надзорот за законскиот основ на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вршењето на инспекцискиот надзор, како и за почетокот на вршењето на надзорот, освен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во случаите кога со таквото известување ќе се намали ефикасноста на надзорот, или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заради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заштита на јавниот интерес, животот и здравјето на луѓето и имотот,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-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се легитимира пред субјектот на надзорот, односно пред одговорното лице или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друго овластено лице на субјектот на надзорот,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-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ги почитува и спроведува мерките за заштита на класифицираните информации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добиени или осознаени при вршењето на надзорот,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-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постапува во согласност со законите и правилата за однесување на државните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службеници како и правилата за однесување на овластените лица при вршењето на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инспекцискиот надзор 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-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состави записник за извршениот инспекциски надзор.</w:t>
      </w:r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166-а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Инспекторот за одбрана може во рамките на вршењето на инспекцискиот надзор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привремено да одземе документи, средства и други предмети кои можат да послужат како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доказ во соодветна постапка.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Инспекторот за одбрана е должен привремено да одземе предмети во случаите кога е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пропишано нивното задолжително одземање, кога со нив е сторен прекршок или кривично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дело или ако тоа е потребно заради спречување на потешки последици, во согласност со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закон.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За одземените документи, средства и други предмети од ставовите 1 и 2 на овој член,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инспекторот за одбрана на субјектот на надзорот му издава соодветна потврда.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lastRenderedPageBreak/>
        <w:t>Условите за чување на привремено одземените документи, средства и други предмети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до нивното предавање на органот надлежен за водење на соодветна постапка, ги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обезбедува Министерството за одбрана.</w:t>
      </w:r>
      <w:proofErr w:type="gramEnd"/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166-б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За извршениот инспекциски надзор, инспекторот за одбрана составува записник со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приказ на утврдената фактичка состојба и истиот го потпишува и предава на субјектот на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надзорот веднаш по потпишувањето, а најдоцна во рок од осум дена од денот на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завршувањето на инспекцискиот надзор.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Записникот од ставот 1 на овој член се доставува и до министерот за одбрана.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По приемот на записникот од ставот 1 на овој член, субјектот на надзорот може да даде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забелешки на записникот во рок од осум дена од денот на приемот и истите писмено да ги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достави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до инспекторот за одбрана кој го извршил инспекцискиот надзор.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Доколку при вршењето на инспекцискиот надзор се утврди повреда на закон или друг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пропис од областа на одбраната, во записникот се констатираат утврдените недостатоци и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неправилности и со решение се определува рок за нивно отстранување.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Субјектот на надзорот е должен да постапи според записникот и да го извести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инспекторот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за одбрана за преземените мерки во рокот определен во записникот.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Доколку инспекторот за одбрана при спроведувањето на контролниот инспекциски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надзор утврди дека се отстранети утврдените неправилности, донесува заклучок со кој се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запира постапката на инспекцискиот надзор.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Доколку инспекторот за одбрана при спроведувањето на контролниот инспекциски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надзор утврди дека не се отстранети утврдените неправилности, поднесува барање за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поведување на прекршочна постапка пред надлежен орган.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Доколку при вршењето на инспекцискиот надзор во областа на одбраната инспекторот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за одбрана смета дека повредата на прописите претставува прекршок или кривично дело,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должен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е до надлежниот орган да поднесе барање, односно пријава за покренување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соодветна постапка.</w:t>
      </w:r>
    </w:p>
    <w:p w:rsidR="00EC04DA" w:rsidRPr="007D1E72" w:rsidRDefault="00EC04DA" w:rsidP="007628EA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166-в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Субјектот на надзорот може да изјави жалба против решението на инспекторот за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одбрана во рок од осум дена од денот на приемот на истото.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Жалбата од ставот 1 на овој член се поднесува до комисија која ја формира министерот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за одбрана.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lastRenderedPageBreak/>
        <w:t>Комисијата од ставот 2 на овој член е составена од претседател, двајца членови и нивни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заменици.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Претседател на комисијата од ставот 2 на овој член е генералниот или главниот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инспектор за одбрана, а членови на комисијата се од редот на раководни државни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лужбеници во Министерството за одбрана.</w:t>
      </w:r>
      <w:proofErr w:type="gramEnd"/>
    </w:p>
    <w:p w:rsidR="00EC04DA" w:rsidRPr="007D1E72" w:rsidRDefault="00EC04DA" w:rsidP="007628EA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166-г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Министерството за одбрана за извршените инспекциски надзори изготвува квартални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извештаи кои се објавуваат на интернет страницата на Министерството.</w:t>
      </w:r>
      <w:proofErr w:type="gramEnd"/>
    </w:p>
    <w:p w:rsidR="00EC04DA" w:rsidRPr="007D1E72" w:rsidRDefault="00EC04DA" w:rsidP="007628EA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166-д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Доколку при вршењето на инспекцискиот надзор инспекторот за одбрана утврди дека е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сторена неправилност од членовите 170 став 2 и 171 на овој закон, инспекторот за одбрана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е должен да состави записник во кој ќе ја утврди сторената неправилност, со укажување за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отстранување на неправилноста во рок од осум дена, со истовремено врачување на покана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за спроведување на едукација на субјектот на надзорот од членовите 170 став 2 и 171 на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овој закон каде што е утврдена неправилноста при вршењето на инспекцискиот надзор.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Формата и содржината на поканата за спроведување на едукација, како и начинот на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спроведување на едукацијата го пропишува министерот за одбрана.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Едукацијата ја организира и спроведува Минсистерството за одбрана, во рок не подолг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од осум дена од денот на спроведувањето на инспекцискиот надзор.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Едукацијата може да се спроведе за повеќе утврдени исти или истородни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неправилности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за еден или за повеќе субјекти.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Доколку во закажаниот термин субјектите од членовите 170 став 2 и 171 на овој закон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над кои се спроведува едукација не се јават на едукацијата, ќе се смета дека едукацијата е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спроведена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>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Доколку субјектите од членовите 170 став 2 и 171 на овој закон над кои се спроведува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едукација се јават на закажаната едукација и истата ја завршат, ќе се смета дека се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едуцирани по однос на утврдената неправилност.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Доколку инспекторот за одбрана при спроведувањето на контролниот надзор утврди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дека се отстранети утврдените неправилности од ставот 1 на овој член, донесува заклучок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со кој ја запира постапката на инспекциски надзор.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Доколку инспекторот за одбрана при спроведувањето на контролниот надзор утврди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дека не се отстранети утврдените неправилностите од ставот 1 на овој член, поднесува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lastRenderedPageBreak/>
        <w:t>барање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за поведување прекршочна постапка пред надлежен орган.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Министерството за одбрана, води евиденција за спроведената едукација на начин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пропишан од министерот за одбрана.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ГЛАВА XVI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ПОСЕБНА ОДРЕДБА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167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Работните места на определени должности во Министерството за одбрана и во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постојаниот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состав на Армијата на кои тежината на работата и посебните услови под кои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тие се вршат битно влијаат врз намалувањето на работната способност, ги определува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Владата со уредба.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Владата може да определи и други работни места што имаат карактер на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одредени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должности во смисла на став 1 на овој член.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Заработката на работниците на должностите од ставовите 1 и 2 на овој член се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поголеми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најмногу до 30% од заработката на другите работници со соодветни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квалификации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>.</w:t>
      </w:r>
    </w:p>
    <w:p w:rsidR="00EC04DA" w:rsidRPr="007D1E72" w:rsidRDefault="00EC04DA" w:rsidP="007628EA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ГЛАВА XVII</w:t>
      </w:r>
    </w:p>
    <w:p w:rsidR="00EC04DA" w:rsidRPr="007D1E72" w:rsidRDefault="00EC04DA" w:rsidP="007628EA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ПРЕКРШОЧНИ ОДРЕДБИ</w:t>
      </w:r>
    </w:p>
    <w:p w:rsidR="00EC04DA" w:rsidRPr="007D1E72" w:rsidRDefault="00EC04DA" w:rsidP="007628EA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168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Глоба во износ од 250 до 500 евра во денарска противвредност ќе му се изрече на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граѓанинот за прекршок, ако: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не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даде средства или добиток по основа на материјална обврска или податоци во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врска со нив (член 14);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2)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не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го извести Министерството за одбрана за промена на податокот значаен за водење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 воената евиденција (член 88 став 3) 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3)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не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се отповика на покана од надлежен орган (член 89) 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4)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врши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снимање или научни и други истражувања без одобрение на Министерството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за одбрана (член 141 став 2).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Глобата од став 1 на овој член ќе му се изрече и на странски државјанин ако не даде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средства или добиток по основа на материјална обврска (член 15).</w:t>
      </w:r>
      <w:proofErr w:type="gramEnd"/>
    </w:p>
    <w:p w:rsidR="00EC04DA" w:rsidRPr="007D1E72" w:rsidRDefault="00EC04DA" w:rsidP="007628EA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169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Глоба во износ од 500 до 1.000 евра во денарска противвредност ќе му се изрече на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припадникот на Армијата ако организира политичка партија или здружение на граѓани во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Армијата, во вршењето на службата во Армијата се раководи од своите политички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убедувања и истите ги изразува и застапува или влијае на другите, манифестира партиски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обележја, симболи или други знаци на политички партии или ако на политички собири и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манифестации учествува во воена униформа.</w:t>
      </w:r>
    </w:p>
    <w:p w:rsidR="007628EA" w:rsidRDefault="007628EA" w:rsidP="007628EA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</w:p>
    <w:p w:rsidR="00EC04DA" w:rsidRPr="007D1E72" w:rsidRDefault="00EC04DA" w:rsidP="007628EA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lastRenderedPageBreak/>
        <w:t>Член 170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Глоба во износ од 2.500 до 5.000 евра во денарска противвредност ќе му се изрече за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прекршок на трговско друштво, јавно претпријатие, установа или служба, ако: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1)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не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даде на користење средства или добиток по основ на материјална обврска или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податоци во врска со тоа (член 14);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2)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не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даде податоци за граѓаните од значење за водење на воената евиденција (член 88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став 5);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3)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не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преземе мерки за заштита и спасување на работниците, материјалните добра и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корисниците на услугите во воена состојба (член 91);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4)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не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се подготвуваат за продолжување на производството и вршење на услугите во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воена состојба (член 91);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5)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не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се подготвува за производство и вршење услуги во воена состојба (членови 92 и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98);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6)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не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учествува во изведување вежбовни активности (членови 93 став 1 и 99 став 1);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7)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во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воена состојба не даде приоритет на задоволувањето на потребите на Армијата,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органите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на државната власт, републичките сили за заштита и спасување, трговските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друштва, јавните претпријатија, установи и служби што се од посебно значење за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одбраната (член 95 став 1);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8)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не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ги применува мерките за криптозаштита, противелектронско обезбедување и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други мерки за заштита (член 102); и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 xml:space="preserve">9)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врши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снимање од воздух и други видови истражувања без одобрение на Владата или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Министерството за одбрана (член 141).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Глоба во износ од 250 до 500 евра во денарска противвредност ќе му се изрече и на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одговорното лице во трговското друштво, јавното претпријатие, установа или служба, за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прекршокот од ставот 1 на овој член.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Глобата од ставот 1 на овој член ќе му се изрече и на странско трговско друштво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или трговец-поединец ако не даде средства или добиток по основ на материјална обврска.</w:t>
      </w:r>
      <w:proofErr w:type="gramEnd"/>
    </w:p>
    <w:p w:rsidR="00EC04DA" w:rsidRPr="007D1E72" w:rsidRDefault="00EC04DA" w:rsidP="007628EA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171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Глоба во износ од 250 до 500 евра во денарска противвредност ќе му се изрече на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одговорното лице на единицата на локалната самоуправа ако не се подготвува за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извршување на обврските од областа на одбраната (член 100).</w:t>
      </w:r>
    </w:p>
    <w:p w:rsidR="00EC04DA" w:rsidRPr="007D1E72" w:rsidRDefault="00EC04DA" w:rsidP="007628EA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171-а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За прекршоците утврдени во членовите 168, 169, 170 и 171 од овој закон, прекршочна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lastRenderedPageBreak/>
        <w:t>постапка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води и прекршочни санкции изрекува Министерството за одбрана.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Прекршочната постапка од ставот 1 на овој член пред прекршочен орган ја води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Комисија за одлучување по прекршок (во натамошниот текст: Комисија) формирана од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страна на министерот за одбрана.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Комисијата е составена од претседател и два члена.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Претседателот на Комисијата е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дипломиран правник со положен правосуден испит и работно искуство од пет години во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својата област, а членовите се со високо образование и работно искуство од пет години во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својата област.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Покрај членовите на Комисијата, министерот за одбрана може да определи секретар на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Комисијата кој врши административни работи за Комисијата и заменици членови кои по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исклучок учествуваат во работата на Комисијата во случај на отсуство на некои од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членовите.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Комисијата донесува деловник за работа.</w:t>
      </w:r>
      <w:proofErr w:type="gramEnd"/>
    </w:p>
    <w:p w:rsidR="00EC04DA" w:rsidRPr="007628EA" w:rsidRDefault="00EC04DA" w:rsidP="007628EA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628EA">
        <w:rPr>
          <w:rFonts w:ascii="StobiSerif Regular" w:hAnsi="StobiSerif Regular" w:cs="TimesNewRoman"/>
          <w:sz w:val="24"/>
          <w:szCs w:val="24"/>
        </w:rPr>
        <w:t>Член 171-б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628EA">
        <w:rPr>
          <w:rFonts w:ascii="StobiSerif Regular" w:hAnsi="StobiSerif Regular" w:cs="TimesNewRoman"/>
          <w:sz w:val="24"/>
          <w:szCs w:val="24"/>
        </w:rPr>
        <w:t>Комисијата има</w:t>
      </w:r>
      <w:r w:rsidRPr="007D1E72">
        <w:rPr>
          <w:rFonts w:ascii="StobiSerif Regular" w:hAnsi="StobiSerif Regular" w:cs="TimesNewRoman"/>
          <w:sz w:val="24"/>
          <w:szCs w:val="24"/>
        </w:rPr>
        <w:t xml:space="preserve"> право да изведува докази и собира податоци кои се неопходни за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утврдување на прекршокот, како и да врши други работи и да презема дејствија утврдени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со овој закон, Законот за прекршоците и/или со друг закон.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Комисијата е самостојна и независна во работата и одлучува врз основа на стручно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знаење и самостојно убедување.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Комисијата работи во совет, а одлучува со мнозинство гласови од вкупниот број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членови.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Против решението на Комисијата со кое се изрекува прекршочна санкција може да се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поднесе тужба за поведување управен спор пред надлежен суд.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Комисијата води единствена евиденција на прекршоците, изречените санкции и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донесените одлуки на начин пропишан од министерот за одбрана.</w:t>
      </w:r>
      <w:proofErr w:type="gramEnd"/>
    </w:p>
    <w:p w:rsidR="00EC04DA" w:rsidRPr="007D1E72" w:rsidRDefault="00EC04DA" w:rsidP="007628EA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171-в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Ако Комисијата утврди дека е сторен прекршок, пред изрекувањето на прекршочната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санкција е должна на сторителот на прекршокот да му предложи постапка за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порамнување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>, согласно со Законот за прекршоците.</w:t>
      </w:r>
    </w:p>
    <w:p w:rsidR="00EC04DA" w:rsidRPr="007D1E72" w:rsidRDefault="00EC04DA" w:rsidP="007628EA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ГЛАВА XVIII</w:t>
      </w:r>
    </w:p>
    <w:p w:rsidR="00EC04DA" w:rsidRPr="007D1E72" w:rsidRDefault="00EC04DA" w:rsidP="007628EA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ПРЕОДНИ И ЗАВРШНИ ОДРЕДБИ</w:t>
      </w:r>
    </w:p>
    <w:p w:rsidR="00EC04DA" w:rsidRPr="007D1E72" w:rsidRDefault="00EC04DA" w:rsidP="007628EA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172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(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член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172 од Законот објавен во „Службен весник на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Република Македонија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“ број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42/2001)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Прописите чие донесување е предвидено со овој закон ќе се донесат во рок од една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 xml:space="preserve">година од денот на неговото влегување во сила освен прописите </w:t>
      </w:r>
      <w:r w:rsidRPr="007D1E72">
        <w:rPr>
          <w:rFonts w:ascii="StobiSerif Regular" w:hAnsi="StobiSerif Regular" w:cs="TimesNewRoman"/>
          <w:sz w:val="24"/>
          <w:szCs w:val="24"/>
        </w:rPr>
        <w:lastRenderedPageBreak/>
        <w:t>предвидени со членовите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142, 143 и 144 – Глава XII Планирање, што ќе се донесат најдоцна за две години.</w:t>
      </w:r>
      <w:proofErr w:type="gramEnd"/>
    </w:p>
    <w:p w:rsidR="00EC04DA" w:rsidRPr="007D1E72" w:rsidRDefault="00EC04DA" w:rsidP="007628EA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173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(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член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173 од Законот објавен во „Службен весник на Република Македонија“ број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42/2001)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Со денот на влегување во сила на овој закон, престанува да важи Законот за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одбрана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(„Службен весник на Република Македонија» број 8/92 и 30/95).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Прописите донесени врз основа на Законот од став 1 на овој член ќе се применуваат до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донесувањето на прописите од член 172 на овој закон, доколку не се во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спротивност со одредбите на овој закон.</w:t>
      </w:r>
    </w:p>
    <w:p w:rsidR="00EC04DA" w:rsidRPr="007D1E72" w:rsidRDefault="00EC04DA" w:rsidP="007628EA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174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(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член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13 од Законот објавен во „Службен весник на Република Македонија“ бр.5/2003)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Регрутите упатени на служење на воен рок во Армијата со оружје или без оружје,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односно во цивилна служба во месец јануари 2003 година, кои на денот на влегувањето во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сила на овој закон се наоѓаат на служење на воениот рок, го служат воениот рок во траење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од шест, односно од десет месеци.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На регрутите упатени на служење на воен рок во Армијата со оружје или без оружје,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односно во цивилна служба во месец јули и месец октомври 2002 година, кои на денот на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влегувањето во сила на овој закон се наоѓаат на служење на воениот рок, воениот рок им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се скратува за 30 дена.</w:t>
      </w:r>
    </w:p>
    <w:p w:rsidR="00EC04DA" w:rsidRPr="007D1E72" w:rsidRDefault="00EC04DA" w:rsidP="007628EA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175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(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член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14 од Законот објавен во „Службен весник на Република Македонија“ бр.5/2003)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Војниците на кои им е прекинато служењето на воениот рок, а кои до денот на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влегувањето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во сила на овој закон отслужиле пет или повеќе месеци воен рок се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преведуваат во резервниот состав на Армијата.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Војниците на кои им е прекинато служењето на воениот рок, а кои до денот на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влегувањето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во сила на овој закон отслужиле помалку од пет месеци воен рок, се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упатуваат на дослужување на преостанатиот дел од воениот рок до шест, односно до десет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месеци.</w:t>
      </w:r>
    </w:p>
    <w:p w:rsidR="00EC04DA" w:rsidRPr="007D1E72" w:rsidRDefault="00EC04DA" w:rsidP="007628EA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176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(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член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15 од Законот објавен во „Службен весник на Република Македонија“ бр.5/2003)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Војниците кои се самоодалечиле од единиците на Армијата, а кои до денот на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влегувањето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во сила на овој закон отслужиле шест или повеќе месеци воен рок, се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преведуваат во резервниот состав на Армијата.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Војниците кои се самоодалечиле од единиците на Армијата, а кои до денот на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lastRenderedPageBreak/>
        <w:t>влегувањето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во сила на овој закон отслужиле помалку од шест месеци воен рок, се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упатуваат на дослужување на преостанатиот дел од воениот рок до шест, односно до десет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месеци.</w:t>
      </w:r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177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(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член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53 од Законот објавен во „Службен весник на Република Македонија“ бр.58/2006)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Регрутите упатени на служење на воен рок во Армијата со оружје или без оружје,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односно во цивилна служба, а кои на денот на влегувањето во сила на овој закон се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наоѓаат на служење на воениот рок, продолжуваат да го служат воениот рок во траење до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истекот на воениот рок на кој биле упатени пред денот на влегувањето во сила на овој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закон.</w:t>
      </w:r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178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(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член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54 од Законот објавен во „Службен весник на Република Македонија“ бр.58/2006)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Воените обврзници кои до денот на влегувањето во сила на овој закон биле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распоредени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во резервниот состав, продолжуваат да служат во резервниот состав, на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начин и под услови утврдени со овој закон.</w:t>
      </w:r>
    </w:p>
    <w:p w:rsidR="00295648" w:rsidRDefault="00295648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179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(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член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55 од Законот објавен во „Службен весник на Република Македонија“ бр.58/2006)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Одредбата од членот 16 на овој закон ќе се применува по приемот на Република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Македонија во членство во НАТО.</w:t>
      </w:r>
      <w:proofErr w:type="gramEnd"/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180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(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член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56 од Законот објавен во „Службен весник на Република Македонија“ бр.58/2006)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Мандатот на началникот на Генералштабот на Армијата на Република Македонија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поставен на должноста пред денот на влегувањето во сила на овој закон, ќе се смета од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денот на неговото поставување на оваа должност.</w:t>
      </w:r>
      <w:proofErr w:type="gramEnd"/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181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(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член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57 од Законот објавен во „Службен весник на Република Македонија“ бр.58/2006)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Прописите чие донесување е предвидено со овој закон ќе се донесат во рок од три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месеца од денот на неговото влегување во сила.</w:t>
      </w:r>
      <w:proofErr w:type="gramEnd"/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Прописите донесени врз основа на Законот за одбрана („Службен весник на Република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Македонија“ број 42/2001 и 5/2003), продолжуваат да се применуваат до донесувањето на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прописите од ставот 1 на овој член, доколку не се во спротивност со одредбите на овој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закон.</w:t>
      </w:r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lastRenderedPageBreak/>
        <w:t>Член 182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(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член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65 од Законот објавен во „Службен весник на Република Македонија“ бр.51/2011)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Започнатите постапки за инспекциски надзор пред денот на влегувањето во сила на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овој закон ќе се завршат согласно со одредбите од Законот за одбрана („Службен весник</w:t>
      </w:r>
      <w:r w:rsidR="00295648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 Република Македонија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“ број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42/2001, 5/2003, 58/2006 и 110/2008).</w:t>
      </w:r>
    </w:p>
    <w:p w:rsidR="00EC04DA" w:rsidRPr="007D1E72" w:rsidRDefault="00EC04DA" w:rsidP="00295648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183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(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член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66 од Законот објавен во „Службен весник на Република Македонија“ бр.51/2011)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Одредбите од членовите 58 и 59 на овој закон ќе започнат да се применуваат со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започнување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на примената на Законот за инспекциски надзор.</w:t>
      </w:r>
    </w:p>
    <w:p w:rsidR="00EC04DA" w:rsidRPr="007D1E72" w:rsidRDefault="00EC04DA" w:rsidP="007628EA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184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(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член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67 од Законот објавен во „Службен весник на Република Македонија“ бр.51/2011)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Одредбите од членовите 60, 61 и 62 на овој закон, ќе се применуваат за прекршоците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сторени од денот на влегувањето во сила на овој закон.</w:t>
      </w:r>
    </w:p>
    <w:p w:rsidR="00EC04DA" w:rsidRPr="007D1E72" w:rsidRDefault="00EC04DA" w:rsidP="007628EA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185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(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член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68 од Законот објавен во „Службен весник на Република Македонија“ бр.51/2011)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Подзаконските прописи утврдени со овој закон, ќе се донесат во рок од 15 дена од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денот на влегувањето во сила на овој закон.</w:t>
      </w:r>
      <w:proofErr w:type="gramEnd"/>
    </w:p>
    <w:p w:rsidR="00EC04DA" w:rsidRPr="007D1E72" w:rsidRDefault="00EC04DA" w:rsidP="007628EA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Член 186</w:t>
      </w:r>
    </w:p>
    <w:p w:rsidR="00EC04DA" w:rsidRPr="007D1E72" w:rsidRDefault="00EC04DA" w:rsidP="009B468D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(</w:t>
      </w:r>
      <w:proofErr w:type="gramStart"/>
      <w:r w:rsidRPr="007D1E72">
        <w:rPr>
          <w:rFonts w:ascii="StobiSerif Regular" w:hAnsi="StobiSerif Regular" w:cs="TimesNewRoman"/>
          <w:sz w:val="24"/>
          <w:szCs w:val="24"/>
        </w:rPr>
        <w:t>член</w:t>
      </w:r>
      <w:proofErr w:type="gramEnd"/>
      <w:r w:rsidRPr="007D1E72">
        <w:rPr>
          <w:rFonts w:ascii="StobiSerif Regular" w:hAnsi="StobiSerif Regular" w:cs="TimesNewRoman"/>
          <w:sz w:val="24"/>
          <w:szCs w:val="24"/>
        </w:rPr>
        <w:t xml:space="preserve"> 3 од Законот објавен во „Службен весник на Република Македонија“ бр.151/2011)</w:t>
      </w:r>
    </w:p>
    <w:p w:rsidR="008B4B8D" w:rsidRPr="007628EA" w:rsidRDefault="00EC04DA" w:rsidP="007628EA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"/>
          <w:sz w:val="24"/>
          <w:szCs w:val="24"/>
        </w:rPr>
      </w:pPr>
      <w:r w:rsidRPr="007D1E72">
        <w:rPr>
          <w:rFonts w:ascii="StobiSerif Regular" w:hAnsi="StobiSerif Regular" w:cs="TimesNewRoman"/>
          <w:sz w:val="24"/>
          <w:szCs w:val="24"/>
        </w:rPr>
        <w:t>Овој закон влегува во сила осмиот ден од денот на објавувањето во „Службен весник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 Република Македонија“, а ќе започне да се применува со започнувањето на примената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на Законот за основање на Државната комисија за одлучување во управна постапка и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</w:t>
      </w:r>
      <w:r w:rsidRPr="007D1E72">
        <w:rPr>
          <w:rFonts w:ascii="StobiSerif Regular" w:hAnsi="StobiSerif Regular" w:cs="TimesNewRoman"/>
          <w:sz w:val="24"/>
          <w:szCs w:val="24"/>
        </w:rPr>
        <w:t>постапка од</w:t>
      </w:r>
      <w:r w:rsidR="007628EA">
        <w:rPr>
          <w:rFonts w:ascii="StobiSerif Regular" w:hAnsi="StobiSerif Regular" w:cs="TimesNewRoman"/>
          <w:sz w:val="24"/>
          <w:szCs w:val="24"/>
        </w:rPr>
        <w:t xml:space="preserve"> работен однос во втор степен.</w:t>
      </w:r>
    </w:p>
    <w:sectPr w:rsidR="008B4B8D" w:rsidRPr="007628EA" w:rsidSect="004001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EC04DA"/>
    <w:rsid w:val="001A61DD"/>
    <w:rsid w:val="00295648"/>
    <w:rsid w:val="00400193"/>
    <w:rsid w:val="00531B7C"/>
    <w:rsid w:val="005508B5"/>
    <w:rsid w:val="00722537"/>
    <w:rsid w:val="00731E9C"/>
    <w:rsid w:val="00745487"/>
    <w:rsid w:val="007628EA"/>
    <w:rsid w:val="007D1E72"/>
    <w:rsid w:val="008B4B8D"/>
    <w:rsid w:val="00961DF0"/>
    <w:rsid w:val="009B468D"/>
    <w:rsid w:val="00A3274B"/>
    <w:rsid w:val="00AA2663"/>
    <w:rsid w:val="00D911AB"/>
    <w:rsid w:val="00EC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44</Pages>
  <Words>12264</Words>
  <Characters>69910</Characters>
  <Application>Microsoft Office Word</Application>
  <DocSecurity>0</DocSecurity>
  <Lines>582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irenat</dc:creator>
  <cp:keywords/>
  <dc:description/>
  <cp:lastModifiedBy>irenat</cp:lastModifiedBy>
  <cp:revision>8</cp:revision>
  <dcterms:created xsi:type="dcterms:W3CDTF">2016-09-09T12:54:00Z</dcterms:created>
  <dcterms:modified xsi:type="dcterms:W3CDTF">2016-09-21T11:55:00Z</dcterms:modified>
</cp:coreProperties>
</file>