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56" w:rsidRPr="00582569" w:rsidRDefault="00310156" w:rsidP="005F6F70">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582569">
        <w:rPr>
          <w:rFonts w:ascii="StobiSerif Regular" w:eastAsia="Times New Roman" w:hAnsi="StobiSerif Regular" w:cs="Times New Roman"/>
          <w:b/>
          <w:caps/>
          <w:kern w:val="36"/>
        </w:rPr>
        <w:t>ЗАКОН ЗА СИГУРНОСТ ВО ЖЕЛЕЗНИЧКИОТ СИСТЕМ</w:t>
      </w:r>
    </w:p>
    <w:p w:rsidR="00310156" w:rsidRPr="00582569" w:rsidRDefault="00310156" w:rsidP="005F6F70">
      <w:pPr>
        <w:spacing w:before="360" w:after="360" w:line="240" w:lineRule="auto"/>
        <w:ind w:left="360" w:right="360"/>
        <w:jc w:val="center"/>
        <w:textAlignment w:val="center"/>
        <w:rPr>
          <w:rFonts w:ascii="StobiSerif Regular" w:eastAsia="Times New Roman" w:hAnsi="StobiSerif Regular" w:cs="Times New Roman"/>
          <w:b/>
        </w:rPr>
      </w:pPr>
      <w:r w:rsidRPr="00582569">
        <w:rPr>
          <w:rFonts w:ascii="StobiSerif Regular" w:eastAsia="Times New Roman" w:hAnsi="StobiSerif Regular" w:cs="Times New Roman"/>
          <w:b/>
        </w:rPr>
        <w:t xml:space="preserve">(„Службен весник на Република Македонија“ бр. 48/2010, 23/2011, 53/2011, 158/2011, 137/2013, 163/2013, </w:t>
      </w:r>
      <w:r w:rsidR="00A80F02" w:rsidRPr="00582569">
        <w:rPr>
          <w:rFonts w:ascii="StobiSerif Regular" w:eastAsia="Times New Roman" w:hAnsi="StobiSerif Regular" w:cs="Times New Roman"/>
          <w:b/>
        </w:rPr>
        <w:t>42/2014 и 166/2014)</w:t>
      </w:r>
    </w:p>
    <w:p w:rsidR="00A80F02" w:rsidRPr="005F6F70" w:rsidRDefault="00A80F02" w:rsidP="005F6F70">
      <w:pPr>
        <w:spacing w:before="360" w:after="360" w:line="240" w:lineRule="auto"/>
        <w:ind w:left="360" w:right="360"/>
        <w:jc w:val="center"/>
        <w:textAlignment w:val="center"/>
        <w:rPr>
          <w:rFonts w:ascii="StobiSerif Regular" w:eastAsia="Times New Roman" w:hAnsi="StobiSerif Regular" w:cs="Arial"/>
          <w:b/>
          <w:lang w:val="mk-MK"/>
        </w:rPr>
      </w:pPr>
      <w:r w:rsidRPr="005F6F70">
        <w:rPr>
          <w:rFonts w:ascii="StobiSerif Regular" w:eastAsia="Times New Roman" w:hAnsi="StobiSerif Regular" w:cs="Arial"/>
          <w:b/>
        </w:rPr>
        <w:t xml:space="preserve">КОНСОЛИДИРАН ТЕКСТ – </w:t>
      </w:r>
      <w:r w:rsidRPr="005F6F70">
        <w:rPr>
          <w:rFonts w:ascii="StobiSerif Regular" w:eastAsia="Times New Roman" w:hAnsi="StobiSerif Regular" w:cs="Arial"/>
          <w:b/>
          <w:lang w:val="mk-MK"/>
        </w:rPr>
        <w:t>неофицијална верзија</w:t>
      </w:r>
    </w:p>
    <w:p w:rsidR="00A80F02" w:rsidRPr="005F6F70" w:rsidRDefault="00A80F02" w:rsidP="005F6F70">
      <w:pPr>
        <w:spacing w:before="360" w:after="360" w:line="240" w:lineRule="auto"/>
        <w:ind w:left="360" w:right="360"/>
        <w:textAlignment w:val="center"/>
        <w:rPr>
          <w:rFonts w:ascii="StobiSerif Regular" w:eastAsia="Times New Roman" w:hAnsi="StobiSerif Regular" w:cs="Times New Roman"/>
        </w:rPr>
      </w:pP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I. ОПШТИ ОДРЕДБИ</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Предмет на Законот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Со овој закон се уредуваат начинот и условите за обезбедување сигурност во железничкиот систем кој ги опфаќа сигурносните барања на системот во целина, вклучувајќи го и сигурносното управување со инфраструктурата и сообраќајните операции и соработката меѓу железнички превозник и управител на инфраструктура.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Во постапката при вршење на инспекциски надзор ќе се применуваат одредбите од Законот за инспекцискиот надзор доколку со овој закон поинаку не е уредено.</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Цели на Законот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Целите на овој закон се на отворен и недискриминаторен начин да се обезбеди развој и подобрување на сигурноста на железничкиот систем во Република Македонија, како и подобрување на пристап до пазарот на железнички транспортни услуги преку: </w:t>
      </w:r>
      <w:r w:rsidRPr="005F6F70">
        <w:rPr>
          <w:rFonts w:ascii="StobiSerif Regular" w:eastAsia="Times New Roman" w:hAnsi="StobiSerif Regular" w:cs="Times New Roman"/>
        </w:rPr>
        <w:br/>
        <w:t>- разграничување на одговорноста меѓу учесниците во железничкиот сообраќај, </w:t>
      </w:r>
      <w:r w:rsidRPr="005F6F70">
        <w:rPr>
          <w:rFonts w:ascii="StobiSerif Regular" w:eastAsia="Times New Roman" w:hAnsi="StobiSerif Regular" w:cs="Times New Roman"/>
        </w:rPr>
        <w:br/>
        <w:t>- основање на орган за сигурност, </w:t>
      </w:r>
      <w:r w:rsidRPr="005F6F70">
        <w:rPr>
          <w:rFonts w:ascii="StobiSerif Regular" w:eastAsia="Times New Roman" w:hAnsi="StobiSerif Regular" w:cs="Times New Roman"/>
        </w:rPr>
        <w:br/>
        <w:t>- основање на орган за водење на истрага за сериозни несреќи, несреќи и инциденти и начин и постапка на водење на истрагата и </w:t>
      </w:r>
      <w:r w:rsidRPr="005F6F70">
        <w:rPr>
          <w:rFonts w:ascii="StobiSerif Regular" w:eastAsia="Times New Roman" w:hAnsi="StobiSerif Regular" w:cs="Times New Roman"/>
        </w:rPr>
        <w:br/>
        <w:t>- воспоставување на принципи за управување, регулирање и надзор над сигурноста на железничкиот систем.</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Дефиниции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lastRenderedPageBreak/>
        <w:t>Одделни изрази употребени во овој закон го имаат следново значење: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„Железнички систем” е систем составен од железнички инфраструктури кои се состојат од железнички пруги, објекти и инсталации на железничкиот систем, како и железничи возила од сите категории и потекло кои се движат по таа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„Железнички превозник” е јавно или приватно, домашно или странско правно лице кое поседува дозвола и сертификат за сигурност за вршење на јавен железнички превоз, каде што главно занимање е давање на превозни услуги на стока и/или патници по железница под услов превозникот да обезбеди влечно возило, вклучувајќи и превозници кои обезбедуваат само влеча;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„Железничко возило” е возило наменето за движење на сопствени тркала по железнички шини, со или без влечење и се состои од еден или повеќе структурни и функционални потсистеми или делови на вакви потсистеми;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„Зеднички сигурносни цели“ е степен на сигурност што мора да се постигне од различни делови на железничкиот систем и од системот како целина, изразени во критериум на прифатлив ризик;</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„Заеднички сигурносни методи“ се методи што треба да се развијат за да се дадат главните карактеристики како се оценува степенот на сигурност и постигнатите сигурносни цели и исполнувањето на другите сигурносни барања;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„Инцидент” е секој настан, освен несреќа или сериозна несреќа, поврзан со рботењето на возовите, а влијае на сигурноста на работењето;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„Истрага“ е процес што се води со цел да се спречат несреќи и инциденти што вклучува собирање и анализирање на информации, донесување на заклучоци, како и определување на причините и, кога е соодветно, давање препораки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„Имател“ е правно лице кое е сопственик или корисник на возило и е регистриран во Националниот регистар за железнички возила;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9. „Машиновозач” е секое лице кое е способно и овластено да управува на независен, одговорен и сигурен начин со возови, вклучувајќи ги и локомотивите, маневарските локомотиви, работните возови, железнички возила за одржување или возови за </w:t>
      </w:r>
      <w:r w:rsidRPr="005F6F70">
        <w:rPr>
          <w:rFonts w:ascii="StobiSerif Regular" w:eastAsia="Times New Roman" w:hAnsi="StobiSerif Regular" w:cs="Times New Roman"/>
        </w:rPr>
        <w:br/>
        <w:t>железнички превоз на патници и стока;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10. „Национални сигурносни правила“ се сите правила што содржат барања за сигурност на железницата и кои ги применуваат сите железнички превозници;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11.„Несреќа“ е непосакуван, ненамерен или ненадеен настан или последователни настани кои имаат штетни последици. Несреќите се делат во следниве категории: судири, лизгање од шини, несреќи на патни премини, несреќи на лица предизвикани од железничко возило во движење, пожар и друго;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12. „Одговорен иследник“ е лице одговорно за организирање, водење и за контролирање истрага;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13. „Орган за сигурност“ е Управата за сигурност во железничкиот систем, како орган во состав на Министерството за транспорт и врски на којa и се доверени задачите поврзани со сигурноста на железницата во согласност со закон за да се обезбеди унифициран сигурносен режим за специјализирани прекугранични инфраструктури;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14. „Причини“ се дејства, пропусти, настани или услови, или нивна комбинација кои довеле до несреќа или до инцидент;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15. „Одобрение за сигурност за управување со железничка инфраструктура” е документ издаден на управител на инфраструктура од орган за сигурност во согласност со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16. „Сертификат за сигурност за вршење на јавен железнички превоз” е јавна исправа издадена на железнички превозник од орган за сигурност во согласност со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17. „Сериозна несреќа“ е секој судир на возови или излизгување од шини кое резултира со смрт на најмалку едно лице или тешка телесна повреда на пет или повеќе лица или големо оштетување на железнички возила, железничката инфраструктура или околината и секоја друга слична несреќа која очигледно влијае врз сигурноста на железничкиот систем или управувањето со сигурноста, вклучувајќи „големи оштетувања“ кои веднаш можат да бидат оценети од истражното тело, а кои изнесуваат најмалку 2.000.000 евра во денарска противвредност;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18. „Сертификат за познавање на железничка пруга и железничко возило“ е документ во кој се наведува инфраструктурата по која носителот е овластен да управува со воз и железничко возило кое носителот има право да го управува;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19. „Систем за сигурносно управување“ е организација и подготовка утврдени од управителот на инфраструктурата или од железничкиот превозник за да се обезбеди сигурносно управување во нивното работење;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20. „Составни делови за интероперабилност“ е секоја елементарна компонента, група компоненти, подзбир или целосен збир на опрема инкорпорирана или наменета да биде инкорпорирана во еден потсистем од кој директно или индиректно зависи меѓусебното функционирање на железничкиот систем. Концептот на „составни делови“ ги опфаќа и материјалните и нематеријалните објекти, како што е софтверот;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21. „Субјект задолжен за одржување“ е субјект задолжен за одржување на железничко возило кој е регистриран во Националниот регистар за железнички возила;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22. „Технички спецификации за интероперабилност“ се спецификации со кои е опфатен секој потсистем или дел од потсистем за да ги исполни основните барања и да обезбеди интероперабилност на железничкиот систем;</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23. „Друг железнички работник“ е физичко лице коешто е вработено во редовен работен однос или по договор кај управителот на железничката инфраструктура или железничкиот превозник, освен машиновозач;</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24. „Управител на железничка инфраструктура” е јавно или приватно, домашно или странско правно лице кое е одговорно за поставување и одржување на железничката инфраструктура, вклучувајќи го и управувањето со инфрастуктура и сигурносниот систем. Функцијата на управител на инфраструктурата на една мрежа или на дел од мрежа може да се додели на различни управители 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25. „Центар за обука“ е субјект овластен или признат од органот за сигурност за спроведување на курсеви за обука за машиновозачи.</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II. РАЗВОЈ И УПРАВУВАЊЕ СО СИГУРНОСТА НА ЖЕЛЕЗНИЦИТЕ</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 Развој и подобрување на сигурноста на железниците</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Сигурноста на железницата се одржува и каде што е можно континуирано се подобрува, земајки ги предвид новите техничко-технолошки и научни достигнувања во областа на железницата со цел за спречување на сериозни несреќи.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Со цел да се обезбеди развој на единствениот Европски железнички транспортен систем, сигурносните правила се применуваат на отворен и недискриминаторски начин.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Мерките за развој и подобрување на сигурноста на железницата се засноваат на воспоставување на систем.</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Управителот на инфраструктурата и железничкиот превозник се одговорни за сигурно функционирање на железничкиот систем и контролата на ризиците обезбедувајќи неопходни мерки за контрола на ризик, а таму каде што има потреба и преку заедничка соработка, ги применуваат националните сигурносни правила и стандарди и ги утврдуваат системите за сигурносно управување во согласност со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Уравителот на инфраструктура и железничкиот превозник согласно со овој и друг закон се подеднакво одговорни за својот дел од системот за сигурносно управување и своето сигурносно работење, вклучувајќи ги набавките на материјали и договорите за услуги наспроти корисниците, коминтентите, вклучените работници и трети страни.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Железничките возила, инсталации, помошни уреди, опрема и услуги се во согласност со барања и дефинираните услови за користење и истите треба да се применуваат во извршувањето на работите од страна на управителот на железничката инфраструктура и/или железничкиот превозник, без разлика на одговорноста на нивниот производител, одржувач, имател, давател на услуги и набавувач.</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 Заеднички сигурносни показатели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Со цел да се овозможи процена на постигнување на заедничките сигурносни цели и да се обезбеди мониторинг на општиот развој на сигурносноста на железницата, Управа за сигурност на железничкиот систем (во натмошниот текст: органот за сигурност), собира информации за заеднички сигурносни показатели преку годишните извештаи на органот за сигурност, согласно со членот 43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Заедничките сигурносни покаказатели ги пропишува министерот кој раководи со срганот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 Заеднички сигурносни методи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6</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Заедничките сигурносни методи го опишуваат нивото на сигурност и достигнувањата на сигурносните цели и усогласеноста со другите сигурносни барања, кои се оценуваат преку разработка и одредување на: </w:t>
      </w:r>
      <w:r w:rsidRPr="005F6F70">
        <w:rPr>
          <w:rFonts w:ascii="StobiSerif Regular" w:eastAsia="Times New Roman" w:hAnsi="StobiSerif Regular" w:cs="Times New Roman"/>
        </w:rPr>
        <w:br/>
        <w:t>- процена на ризик и методи за процена на ризикот, </w:t>
      </w:r>
      <w:r w:rsidRPr="005F6F70">
        <w:rPr>
          <w:rFonts w:ascii="StobiSerif Regular" w:eastAsia="Times New Roman" w:hAnsi="StobiSerif Regular" w:cs="Times New Roman"/>
        </w:rPr>
        <w:br/>
        <w:t>- методи за оценување на сообразноста на барањата пропишани во сертификатот за сигурност на превозникот и одобрение за сигурност на управителот на инфраструктурата издадени согласно со закон и </w:t>
      </w:r>
      <w:r w:rsidRPr="005F6F70">
        <w:rPr>
          <w:rFonts w:ascii="StobiSerif Regular" w:eastAsia="Times New Roman" w:hAnsi="StobiSerif Regular" w:cs="Times New Roman"/>
        </w:rPr>
        <w:br/>
        <w:t>- методи на проверка дека структурните потсистеми на железничкиот систем се одржувани и се во функција во согласност со релевантните основни барања, доколку не се опфатени со техничките спецификации за интероперабилност.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4. Заеднички сигурносни цели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7</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Заедничките сигурносни цели го определуваат нивото на сигурност што мора да го постигнат различни делови од железничкиот систем и системот во целина, изразен во критериум на прифатлив ризик за: </w:t>
      </w:r>
      <w:r w:rsidRPr="005F6F70">
        <w:rPr>
          <w:rFonts w:ascii="StobiSerif Regular" w:eastAsia="Times New Roman" w:hAnsi="StobiSerif Regular" w:cs="Times New Roman"/>
        </w:rPr>
        <w:br/>
        <w:t>a) поединечни ризици поврзани со патниците, персоналот, вклучувајќи го и персоналот на изведувачите, корисниците на патните премини и други корисници и без да е во спротивност со постојните национални и меѓународни правила за одговорност, поединечен ризик поврзан со неовластени лица кои се наоѓаат во објекти на железницата и </w:t>
      </w:r>
      <w:r w:rsidRPr="005F6F70">
        <w:rPr>
          <w:rFonts w:ascii="StobiSerif Regular" w:eastAsia="Times New Roman" w:hAnsi="StobiSerif Regular" w:cs="Times New Roman"/>
        </w:rPr>
        <w:br/>
        <w:t>б) општествени ризици.</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5. Национални сигурносни правила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8</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Националните сигурносни правила се однесуваат на: </w:t>
      </w:r>
      <w:r w:rsidRPr="005F6F70">
        <w:rPr>
          <w:rFonts w:ascii="StobiSerif Regular" w:eastAsia="Times New Roman" w:hAnsi="StobiSerif Regular" w:cs="Times New Roman"/>
        </w:rPr>
        <w:br/>
        <w:t>1) општи технички барања кои треба да се исполнат при проектирање, градење, реконструкција, ремонт и одржување на составните делови од железничката инфраструктура со цел да се овозможи одвивање на сигурен железнички сообраќај; </w:t>
      </w:r>
      <w:r w:rsidRPr="005F6F70">
        <w:rPr>
          <w:rFonts w:ascii="StobiSerif Regular" w:eastAsia="Times New Roman" w:hAnsi="StobiSerif Regular" w:cs="Times New Roman"/>
        </w:rPr>
        <w:br/>
        <w:t>2) начинот и постапката за одржување на железнички возила, начинот на водење на евиденција за извршеното на одржување на железничките возила, како и условите кои треба да ги исполнува субјектот кој врши одржување на железничите возила; </w:t>
      </w:r>
      <w:r w:rsidRPr="005F6F70">
        <w:rPr>
          <w:rFonts w:ascii="StobiSerif Regular" w:eastAsia="Times New Roman" w:hAnsi="StobiSerif Regular" w:cs="Times New Roman"/>
        </w:rPr>
        <w:br/>
        <w:t>3) опременост на службените места кај управителот на инфраструктура; </w:t>
      </w:r>
      <w:r w:rsidRPr="005F6F70">
        <w:rPr>
          <w:rFonts w:ascii="StobiSerif Regular" w:eastAsia="Times New Roman" w:hAnsi="StobiSerif Regular" w:cs="Times New Roman"/>
        </w:rPr>
        <w:br/>
        <w:t>4) правила за сигурно извршување на железничкиот сообраќај во врска со железничките возила и железничките пруги и експлоатација и регулирање на железничкиот сообраќај; </w:t>
      </w:r>
      <w:r w:rsidRPr="005F6F70">
        <w:rPr>
          <w:rFonts w:ascii="StobiSerif Regular" w:eastAsia="Times New Roman" w:hAnsi="StobiSerif Regular" w:cs="Times New Roman"/>
        </w:rPr>
        <w:br/>
        <w:t>5) постапка за добивање на дозвола за регулирање на железничкиот сообраќај; </w:t>
      </w:r>
      <w:r w:rsidRPr="005F6F70">
        <w:rPr>
          <w:rFonts w:ascii="StobiSerif Regular" w:eastAsia="Times New Roman" w:hAnsi="StobiSerif Regular" w:cs="Times New Roman"/>
        </w:rPr>
        <w:br/>
        <w:t>6) работно време, траење на смена и одмор меѓу две последователни смени; </w:t>
      </w:r>
      <w:r w:rsidRPr="005F6F70">
        <w:rPr>
          <w:rFonts w:ascii="StobiSerif Regular" w:eastAsia="Times New Roman" w:hAnsi="StobiSerif Regular" w:cs="Times New Roman"/>
        </w:rPr>
        <w:br/>
        <w:t>7) вкрстување на пруга со пат од аспект на сигурно одвивање на железничкиот сообраќај; </w:t>
      </w:r>
      <w:r w:rsidRPr="005F6F70">
        <w:rPr>
          <w:rFonts w:ascii="StobiSerif Regular" w:eastAsia="Times New Roman" w:hAnsi="StobiSerif Regular" w:cs="Times New Roman"/>
        </w:rPr>
        <w:br/>
        <w:t>8) должност и одговорност на железничкиот персонал кој непосредно учествува во вршењето на железничкиот сообраќај; </w:t>
      </w:r>
      <w:r w:rsidRPr="005F6F70">
        <w:rPr>
          <w:rFonts w:ascii="StobiSerif Regular" w:eastAsia="Times New Roman" w:hAnsi="StobiSerif Regular" w:cs="Times New Roman"/>
        </w:rPr>
        <w:br/>
        <w:t>9) внатрешен ред и заштита на железничката инфраструктура и железничките возилата; </w:t>
      </w:r>
      <w:r w:rsidRPr="005F6F70">
        <w:rPr>
          <w:rFonts w:ascii="StobiSerif Regular" w:eastAsia="Times New Roman" w:hAnsi="StobiSerif Regular" w:cs="Times New Roman"/>
        </w:rPr>
        <w:br/>
        <w:t>10) определување на објектите од посебно значење за сигурноста на железничкиот сообраќај; </w:t>
      </w:r>
      <w:r w:rsidRPr="005F6F70">
        <w:rPr>
          <w:rFonts w:ascii="StobiSerif Regular" w:eastAsia="Times New Roman" w:hAnsi="StobiSerif Regular" w:cs="Times New Roman"/>
        </w:rPr>
        <w:br/>
        <w:t>11) услови кои треба да ги исполнуваат железничките работници; </w:t>
      </w:r>
      <w:r w:rsidRPr="005F6F70">
        <w:rPr>
          <w:rFonts w:ascii="StobiSerif Regular" w:eastAsia="Times New Roman" w:hAnsi="StobiSerif Regular" w:cs="Times New Roman"/>
        </w:rPr>
        <w:br/>
        <w:t>12) превоз за сопствени потреби и </w:t>
      </w:r>
      <w:r w:rsidRPr="005F6F70">
        <w:rPr>
          <w:rFonts w:ascii="StobiSerif Regular" w:eastAsia="Times New Roman" w:hAnsi="StobiSerif Regular" w:cs="Times New Roman"/>
        </w:rPr>
        <w:br/>
        <w:t>13) посебни мерки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Националните сигурносни правила од ставот (1) на овој член ги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Националните сигурносни правила од ставот (1) на овој член се објавуваат во „Службен весник на Република Македонија“ и на веб страницата на органот за сигурност и се достапни за сите управители на инфраструктура, железнички превозници, баратели за сертификат за сигурност за железничкиот превозник и баратели на одобрување за сигурност за управител на инфраструктура на македонски и англиски јазик, разбирлив за сите страни на кои се однесуваат истите.</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6. Системи за сигурносно управување</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9</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Управителот на инфраструктура и превозникот утврдуваат сопствени системи за сигурносно управување, со цел да се осигура дека железничкиот систем може да ги достигне барем заедничките сигурносни цели во согласност со националните сигурносни правила согласно со членот 8 од овој закон и со сигурносните барања утврдени во техничките спецификации за интероперабилност во согласност со закон и дека релевантните делови од заедничките сигурносни методи се имплементирани.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Системот за сигурносно управување од ставот (1) на овој член, треба да ги исполни барањата и да ги содржи елементите од членот 10 на овој закон, прилагодени на карактеристиките, размерот и други услови согласно со делокругот на работите. Системот за сигурносно управување треба да обезбеди контрола на сите ризици поврзани со активностите на управителот на инфраструктура или железничкиот превозник вклучувајќи ги одржувањето и набавката на материјали и користење на изведувачи. Системот за сигурносно управување ги зема предвид ризиците кои произлегуваат како резултат од активностите од други страни.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Системот за сигурносно управување на управителот на инфраструктура ги зема предвид ефектите од работењето на други превозници на мрежата, овозможувајќи им на сите превозници да работат во согласност со техничките спецификации за интероперабилност согласно со закон и националните сигурносни правила, како и согласно со условите утврдени во сертификатот за сигурност. Системот за сигурносно управување треба да се развива со цел за координирање на итни процедури за управителот на инфраструктурата со сите превозници кои работат на неговата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Секоја година, најдоцна до 30 јуни, сите управители на инфраструктурата и превозници мора да поднесат годишен извештај за сигурност до органот за сигурност, кој се однесува на претходната календарска година, кој содржи: </w:t>
      </w:r>
      <w:r w:rsidRPr="005F6F70">
        <w:rPr>
          <w:rFonts w:ascii="StobiSerif Regular" w:eastAsia="Times New Roman" w:hAnsi="StobiSerif Regular" w:cs="Times New Roman"/>
        </w:rPr>
        <w:br/>
        <w:t>a) информации за тоа како се исполнуваат заедничките сигурносни цели на управителот на инфраструктура и превозникот и резултати од сигурносните планови; </w:t>
      </w:r>
      <w:r w:rsidRPr="005F6F70">
        <w:rPr>
          <w:rFonts w:ascii="StobiSerif Regular" w:eastAsia="Times New Roman" w:hAnsi="StobiSerif Regular" w:cs="Times New Roman"/>
        </w:rPr>
        <w:br/>
        <w:t>б) развојот на националните сигурносни показатели доколку се релевантни за управителот на инфраструктура и превозникот при поднесувањето на извештајот; </w:t>
      </w:r>
      <w:r w:rsidRPr="005F6F70">
        <w:rPr>
          <w:rFonts w:ascii="StobiSerif Regular" w:eastAsia="Times New Roman" w:hAnsi="StobiSerif Regular" w:cs="Times New Roman"/>
        </w:rPr>
        <w:br/>
        <w:t>в) резултати од внатрешната контрола од аспект на сигурноста и </w:t>
      </w:r>
      <w:r w:rsidRPr="005F6F70">
        <w:rPr>
          <w:rFonts w:ascii="StobiSerif Regular" w:eastAsia="Times New Roman" w:hAnsi="StobiSerif Regular" w:cs="Times New Roman"/>
        </w:rPr>
        <w:br/>
        <w:t>г) дефектите и недостатоците утврдени при железничките операции и управувањето на инфраструктура кои можат да бидат релевантни за органот за сигурност.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7. Барања и основни елементи насистемот за сигурносно управување</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10</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Системот за сигурносно управување мора да биде документиран во сите релевантни делови и треба да ги опише одговорностите во рамките на организацијата на управителот на инфраструктура или железничкиот превозник. Системот за сигурносно управување треба да го покаже начинот на контрола на различни нивоа на управување од страна на раководството, вклученоста на персоналот и неговите претставници на сите нивоа и како се обезбедува континуирано подобрување на работењето.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Основни елементи на системот за сигурносно управување се: </w:t>
      </w:r>
      <w:r w:rsidRPr="005F6F70">
        <w:rPr>
          <w:rFonts w:ascii="StobiSerif Regular" w:eastAsia="Times New Roman" w:hAnsi="StobiSerif Regular" w:cs="Times New Roman"/>
        </w:rPr>
        <w:br/>
        <w:t>a) сигурносна политика одобрена од одговорното лице на управителот на инфраструктура и превозникот која е достапна за вработените; </w:t>
      </w:r>
      <w:r w:rsidRPr="005F6F70">
        <w:rPr>
          <w:rFonts w:ascii="StobiSerif Regular" w:eastAsia="Times New Roman" w:hAnsi="StobiSerif Regular" w:cs="Times New Roman"/>
        </w:rPr>
        <w:br/>
        <w:t>б) квалитативни и квантитативни цели на организацијата за одржување и зголемување на сигурноста и планови и постапки за постигнување на тие цели; </w:t>
      </w:r>
      <w:r w:rsidRPr="005F6F70">
        <w:rPr>
          <w:rFonts w:ascii="StobiSerif Regular" w:eastAsia="Times New Roman" w:hAnsi="StobiSerif Regular" w:cs="Times New Roman"/>
        </w:rPr>
        <w:br/>
        <w:t>в) постапки за исполнување на постојните, новите и на изменетите технички и оперативни стандарди или други пропишани услови во: техничките спецификации за интероперабилност утврдени со закон, националните сигурносни правила од членот 8 на овој закон, одлуките на надлежни органи и со начинот на употреба на опремата и вршењето на операциите; </w:t>
      </w:r>
      <w:r w:rsidRPr="005F6F70">
        <w:rPr>
          <w:rFonts w:ascii="StobiSerif Regular" w:eastAsia="Times New Roman" w:hAnsi="StobiSerif Regular" w:cs="Times New Roman"/>
        </w:rPr>
        <w:br/>
        <w:t>г) процедури и методи за изведување на процена на ризици и спроведување мерки за контрола на ризиците секогаш кога промената на оперативните услови или новите материјали претставуваат нови ризици за железничката инфраструктура или во оперативното работење; </w:t>
      </w:r>
      <w:r w:rsidRPr="005F6F70">
        <w:rPr>
          <w:rFonts w:ascii="StobiSerif Regular" w:eastAsia="Times New Roman" w:hAnsi="StobiSerif Regular" w:cs="Times New Roman"/>
        </w:rPr>
        <w:br/>
        <w:t>д) обезбедување програми за обука на персоналот и системи за да се осигура дека компетентноста на персоналот е задржана и дека задачите се извршуваат соодветно на тоа; </w:t>
      </w:r>
      <w:r w:rsidRPr="005F6F70">
        <w:rPr>
          <w:rFonts w:ascii="StobiSerif Regular" w:eastAsia="Times New Roman" w:hAnsi="StobiSerif Regular" w:cs="Times New Roman"/>
        </w:rPr>
        <w:br/>
        <w:t>ѓ) обезбедување на доволно информации во самата организација и, таму каде што е соодветно, меѓу организациите што работат на истата инфраструктура; </w:t>
      </w:r>
      <w:r w:rsidRPr="005F6F70">
        <w:rPr>
          <w:rFonts w:ascii="StobiSerif Regular" w:eastAsia="Times New Roman" w:hAnsi="StobiSerif Regular" w:cs="Times New Roman"/>
        </w:rPr>
        <w:br/>
        <w:t>е) процедури и обрасци за тоа како треба да се документираат сигурносните информации и определување процедура за контрола на класификација на доверливоста на сигурносни информации; </w:t>
      </w:r>
      <w:r w:rsidRPr="005F6F70">
        <w:rPr>
          <w:rFonts w:ascii="StobiSerif Regular" w:eastAsia="Times New Roman" w:hAnsi="StobiSerif Regular" w:cs="Times New Roman"/>
        </w:rPr>
        <w:br/>
        <w:t>ж) процедури за да се осигура дека за несреќите, инцидентите, пропустите и за другите опасни настани се поднесува извештај дека тие се истражуваат и се анализираат и дека се преземаат потребните превентивни мерки; </w:t>
      </w:r>
      <w:r w:rsidRPr="005F6F70">
        <w:rPr>
          <w:rFonts w:ascii="StobiSerif Regular" w:eastAsia="Times New Roman" w:hAnsi="StobiSerif Regular" w:cs="Times New Roman"/>
        </w:rPr>
        <w:br/>
        <w:t>з) изготвување на планови за акција, предупредување и информирање при итни случаи, врз основа на соработка со надлежниот органи за управување со кризи и </w:t>
      </w:r>
      <w:r w:rsidRPr="005F6F70">
        <w:rPr>
          <w:rFonts w:ascii="StobiSerif Regular" w:eastAsia="Times New Roman" w:hAnsi="StobiSerif Regular" w:cs="Times New Roman"/>
        </w:rPr>
        <w:br/>
        <w:t>ѕ) спроведување на периодична внатрешна контрола на системот за сигурносно управување.</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8. Достапност на обука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11</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Превозниците имаат право на достапност на обука за машиновозачите и придружниот персонал во возот, на недискриминаторски начин секогаш кога таа обука е потребна за исполнување на барањата.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Понудените услуги треба да вклучуваат обука за неопходното познавање на делницата, оперативните правила и постапки, контролниот и сигналниот команден систем и на процедурите за итни случаи што се применуваат на делниците на кои се оперира.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Управителите на инфраструктура и нивниот персонал за извршување на витални и сигурносни задачи имаат правичен и недискриминаторски пристап до обуките.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Органот за сигурност треба да обезбеди дека давањето на обука или издавањето на потврда за успешно завршена обука ги исполнуваат сигурносните барања дадени во техничките спецификации за интероперабилност или националните сигурносни правила согласно со членот 8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Доколку обуката е достапна само преку еден превозник или преку управител на инфраструктура, истата треба да им биде достапна и на другите превозници по разумна и недискриминаторска цена која е во согласност со реалните трошоци и со можност за остварување на приход.</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Кога се вработуваат нови машиновозачи, придружен персонал во возовите и персонал кој извршува витални сигурносни задачи, превозниците мора да ги земат предвид сите обуки, квалификации и искуства стекнати претходно кај други железнички превозници и во тој случај на членовите на персоналот да им се овозможува да добијат копии од сите документи заверени за нивните обуки, квалификации и искуства.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Секој превозник и секој управител на инфраструктура е одговорен за степенот на обука и квалификациите на својот персонал кој ја извршува работата поврзана со сигурноста, согласно со членовите 9 и 10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9. Пуштање во употреба на железничко возило</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Вон сила</w:t>
      </w:r>
      <w:r w:rsidRPr="005F6F70">
        <w:rPr>
          <w:rFonts w:ascii="StobiSerif Regular" w:eastAsia="Times New Roman" w:hAnsi="StobiSerif Regular" w:cs="Times New Roman"/>
        </w:rPr>
        <w:t> </w:t>
      </w:r>
      <w:hyperlink r:id="rId4" w:history="1">
        <w:r w:rsidRPr="005F6F70">
          <w:rPr>
            <w:rFonts w:ascii="StobiSerif Regular" w:eastAsia="Times New Roman" w:hAnsi="StobiSerif Regular" w:cs="Times New Roman"/>
            <w:u w:val="single"/>
          </w:rPr>
          <w:t>2</w:t>
        </w:r>
      </w:hyperlink>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10. Одржување на железнички возила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13</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Железничко возило, пред да се стави во употреба или да се користи во железничката мрежа, треба да се одржува од субјект задолжен за одржување на железнички возила. Субјектот задолжен за одржување на возила треба да биде регистриран во Националниот регистар за железнички возила.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Субјектот задолжен за одржување на железничките возила од ставот (1) на овој член може да биде превозник, управител на инфраструктура или имател.</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Без разлика на одговорноста на превозниците и управителите на инфраструктура за извршување на сигурносно работење на возовите, субјектот задолежен за одржување на железнички возила треба да обезбеди дека железничките возила за кои е задолжен за одржување се во сигурносна состојба за движење со помош на систем за одржување.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Субјектот задолжен за одржување на железничките возила, издава потврда за техничката исправност на возилата со која потврдува дека возилата се одржуваат во согласност со: </w:t>
      </w:r>
      <w:r w:rsidRPr="005F6F70">
        <w:rPr>
          <w:rFonts w:ascii="StobiSerif Regular" w:eastAsia="Times New Roman" w:hAnsi="StobiSerif Regular" w:cs="Times New Roman"/>
        </w:rPr>
        <w:br/>
        <w:t>- досието за одржување на секое железничко возило и </w:t>
      </w:r>
      <w:r w:rsidRPr="005F6F70">
        <w:rPr>
          <w:rFonts w:ascii="StobiSerif Regular" w:eastAsia="Times New Roman" w:hAnsi="StobiSerif Regular" w:cs="Times New Roman"/>
        </w:rPr>
        <w:br/>
        <w:t>- прописите за одржување и техничките спецификации за интероперабилност.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За издадените потврди од ставот (4) на овој член се плаќа надоместок во висина и на начини утврдени од страна на субјектот задолжен за одржување на железнички возила. На висината на надоместокот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Субјектот задолжен за одржување на железничките возила, одржувањето на возилата може да го врши сам или да склучи договор со друга работилница за одржување на возила.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Субјектот задолжен за одржување на железнички возила, треба да поседува сертификат за одржување на железнички возила.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Сертификатот за одржување на железнички возила на писмено барање на субјектот задолжен за одржување на железнички возила го издава органот за сигурност. За издадени сертификати органот за сигурност води Регистар на издадени сертификати.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(9) За издавање на сертификатот од ставот (7) на овој член се плаќа надоместок. Висината на надоместокот ја утврдува органот за сигурност врз основа на реалните трошоци потребни за издавање на сертификатот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(10) За добивање на сертификат за одржување на железнички возила, субјектот задолжен за одржување треба да има вработено најмалку шест лица со висока стручна подготовка VII-1 степен или минимум 240 кредити според ЕКТС, од кои тројца дипломирани машински инженери, двајца дипломирани сообраќајни инженери од насоката железнички сообраќај и транспорт и еден електроинженер, со најмалку пет години работно искуство во струката и друг технички персонал, како и да има соодветен деловен простор, опрема и уреди.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(11) Со сертификатот за одржување на железнички возила се потврдува дека субјектот задолжен за одржување на железнички возила ги одржува возилата согласно со ставот (4) на овој член.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(12) Сертификатот издаден на субјектот задолжен за одржување на железнички возила се издава за период од пет години со можност за обновување со поднесување на барање од страна на субјектот задолжен за одржување на железнички возила во рок од 30 дена пред истекот на рокот за кој е издаден. Податоците во сертификатот треба да се ажурираат целосно или делумно секогаш кога видот или обемот на работењето значително се изменети.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(13) Органот за сигурност донесува одлука по поднесеното писмено барање за издавање на сертификат за одржување на железнички возила во што е можно пократок рок, но не повеќе од еден месец по доставување на сите релевантни податоци. Одлуката се доставува до субјектот задолжен за одржување на железничките возила - барател, а доколку барањето се одбива, во одлуката се наведуваат причините за истото.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(14) Против одлуката со која барањето за издавање на сертификат за одржување на железнички возила се одбива, може да се поднесе тужба до Управниот суд на Република Македонија во рок од 30 дена од денот на приемот на одлуката.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(15) Поблиските критериуми во поглед на стручната подготовка на другиот технички персонал, деловниот простор, опремата и уредите кои треба да ги поседува субјектот задолжен за одржување на железнички возила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(16) Доколку органот за сигурност утврди дека субјектот задолжен за одржување на железнички возила од ставот (1) на овој член не ги исполнува условите пропишани со ставовите (10 ) и (15) на овој член, му го одзема сертификатот.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(17) Кога субјектот задолжен за одржување на железнички возила е превозник или управител на инфраструктура исполнувањето на техничките барањата за одржување на железнички возила се проверува од страна на органот за сигурност, согласно со постапките за издавање на одобрение за сигурност и сертификат за сигурност утврдени со закон и истото се евидентира во одобрението за сигурност и сертификатот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(18) Начинот и постапката за одржување на железнички возила, начинот на водење на евиденција за извршено одржување на железничките возила, како и формата и содржината на образецот на потврдата за техничка исправност на возилото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(19) Формата и содржината на барањето и упатството за пополнување на барањето за издавање на сертификат на субјектот задолжен за одржување на железнички возила, формата и содржината на образецот на сертификатот за одржување на железнички возила, како и формата и содржината на регистарот на издадени сертификати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III. ИСТРАГА ВО СЛУЧАЈ НА НЕСРЕЌА И ИНЦИДЕНТ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 Обврска за водење истрага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14</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Истрагата за случени сериозни несреќи на железничкиот систем ја спроведува Комитет за водење на истрага за случени сериозни несреќи, несреќи и инциденти на железничкиот систем (во натамошниот текст: Комитетот) согласно со членот 16 од овој закон. Целта на истрагата е подобрување на сигурноста на железницата и спречување несреќи.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Освен сериозните несреќи од ставот (1) на овој член, Комитетот од членот 16 на овој закон може да ги истражува оние несреќи и инциденти што под поинакви услови можеле да доведат до сериозни несреќи, вклучувајќи ги и техничките слабости на структурниот потсистем или на составните делови за интероперабилноста.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Комитетот, според своето дискреционо право, одлучува дали ќе се спроведе истрага за една несреќа или инцидент, што се значајни за ситемот во целина.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Комитетот при одлучувањето ја зема предвид сериозноста на несреќата или инцидентот, дали несреќата или инцидентот претставуваат дел од серија несреќи или инциденти што се релевантни за системот во целина, дали истрагата би влијаела врз сигурноста на железницата на ниво на држави, како и барањата од управителите на инфраструктура, превозниците, органот за сигурност или барањата за учество во истрагата од други земји.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Обемот на истражните постапки и процедурата што треба да се следи при водењето такви истраги ги определува Комитетот, согласно со членовите 15 и 17 од овој закон, како и поуките што треба да се извлечат од несреќата или од инцидентот, со цел за подобрување на сигурноста.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Истрагата не се занимава со определување на вина или одговорност.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 Начин на водење на истрагата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15</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Истрагата се врши согласно со одредбите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Истрагата ја води одговорен иследник. На одговорниот иследник му се овозможува да ја врши истрагата на најефикасен начин и во најкраток временски рок.</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Во соработка со органите одговорни за судската постапка, на иследниците, им се овозможува, што е можно побрзо: </w:t>
      </w:r>
      <w:r w:rsidRPr="005F6F70">
        <w:rPr>
          <w:rFonts w:ascii="StobiSerif Regular" w:eastAsia="Times New Roman" w:hAnsi="StobiSerif Regular" w:cs="Times New Roman"/>
        </w:rPr>
        <w:br/>
        <w:t>a) пристап до местото на несреќата или инцидентот, како и до железничкото возило за кое се работи, инфраструктурата и сообраќајните контролни и сигнални инсталации; </w:t>
      </w:r>
      <w:r w:rsidRPr="005F6F70">
        <w:rPr>
          <w:rFonts w:ascii="StobiSerif Regular" w:eastAsia="Times New Roman" w:hAnsi="StobiSerif Regular" w:cs="Times New Roman"/>
        </w:rPr>
        <w:br/>
        <w:t>б) попишување на доказите и контролирано отстранување на остатоците, инфраструктурните инсталации или компоненти за истражни или аналитички цели; </w:t>
      </w:r>
      <w:r w:rsidRPr="005F6F70">
        <w:rPr>
          <w:rFonts w:ascii="StobiSerif Regular" w:eastAsia="Times New Roman" w:hAnsi="StobiSerif Regular" w:cs="Times New Roman"/>
        </w:rPr>
        <w:br/>
        <w:t>в) пристап до и користење на содржината од инструментите за регистрирање што се наоѓаат во возот и опремата за снимање вербални пораки и евидентирање на работата на сигналниот и на сообраќајниот контролен систем; </w:t>
      </w:r>
      <w:r w:rsidRPr="005F6F70">
        <w:rPr>
          <w:rFonts w:ascii="StobiSerif Regular" w:eastAsia="Times New Roman" w:hAnsi="StobiSerif Regular" w:cs="Times New Roman"/>
        </w:rPr>
        <w:br/>
        <w:t>г) пристап до резултатите од извршениот преглед на телата на жртвите; </w:t>
      </w:r>
      <w:r w:rsidRPr="005F6F70">
        <w:rPr>
          <w:rFonts w:ascii="StobiSerif Regular" w:eastAsia="Times New Roman" w:hAnsi="StobiSerif Regular" w:cs="Times New Roman"/>
        </w:rPr>
        <w:br/>
        <w:t>д) пристап до резултатите од извршениот преглед (здравствен и стручен) на персоналот кој бил во возот и на другиот персонал на железницата што е инволвиран во несреќата или во инцидентот; </w:t>
      </w:r>
      <w:r w:rsidRPr="005F6F70">
        <w:rPr>
          <w:rFonts w:ascii="StobiSerif Regular" w:eastAsia="Times New Roman" w:hAnsi="StobiSerif Regular" w:cs="Times New Roman"/>
        </w:rPr>
        <w:br/>
        <w:t>ѓ) можност за испрашување на железничкиот персонал кој бил вклучен и други сведоци и </w:t>
      </w:r>
      <w:r w:rsidRPr="005F6F70">
        <w:rPr>
          <w:rFonts w:ascii="StobiSerif Regular" w:eastAsia="Times New Roman" w:hAnsi="StobiSerif Regular" w:cs="Times New Roman"/>
        </w:rPr>
        <w:br/>
        <w:t>е) пристап до сите релевантни информации или документи што ги има управителот на инфраструктурата, инволвираниот превозникот и органот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Истрагата се спроведува независно од судската постапка.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 Комитет за водење на сериозни несреќи, несреќи и инциденти на железничкиот систем</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16</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Истрагата за случени сериозни несреќи, несреќи и инцидент согласно со членот 14 од овој закон се врши од Комитет како постојано тело, кое е составено од најмалку двајца иследници, кои се стручни лица од областа на железницата и се во редовен работен однос во Генералниот секретаријат при Владата на Република Македонија, од кои еден се именува за одговорен иследник. Комитетот е независен во својата организација и во донесување на одлуки од секој управител на инфратсруктурата, превозникот, органот за сигурност, Агенцијата за регулирање на железничкиот сектор и Министерството за транспорт и врски.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Иследниците од ставот (1) на овој член треба да имаат завршено најмалку високо образование (VII-1 степен или минимум 240 кредити според ЕКТС) од областа на машинските, електротехничките, сообраќајните или градежните науки, со работно искуство од најмалку пет години од областа на железничкиот сообраќај и/или железничката инфраструктура, со активно познавање на англиски јазик и познавање на прописите од областа на железницата.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Средствата за работа на Комитетот се обезбедуваат од Буџетот на Република Македонија и истите се наменети за непречено извршување на неговите задачи.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Управителот на инфраструктурата, превозникот и во одредени случаи органот за сигурност, се должни веднаш да достават известување за случената сериозна несреќа, несреќа и инцидент согласно со членот 14 од овој закон до Комитетот, кој треба веднаш да ги направи потребните подготовки за започнување со истрагата.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Доколку е потребно, Комитетот може да побара помош од истражни тела од други земји со која би се обезбедила експертиза или би се вршела техничка контрола, анализи или процени.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На Комитетот од ставот (1) на овој член може да му се доверат и други задачи кои не спаѓаат во оние што се наведени во членот 14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Комитетот врши размена на искуства со истражни тела од други земји со цел за развивање на заеднички истражни методи, изготвување заеднички принципи за следење на препораките за сигурност и прилагодување кон техничкиот и научниот прогрес.</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4. Истражна постапка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17</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Несреќите или инцидентите во меѓународниот железнички сообраќај ги истражува истражното тело во земјата во која се случиле.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Доколку не може да се утврди во која земја несреќата или инцидентот се случил или ако се случила блиску до границата меѓу Република Македонија и соседната земја, Комитетот и истражното тело на соседната земја треба да се согласат која од нив ќе ја спроведе истрагата. Во овој случај, на другото истражно тело му се дозволува да учествува во истрагата и целосно да ги споделува резултатите од неа или да ја спроведат истрагата во меѓусебна соработка.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Истражните тела од друга земја се повикуваат да учествуваат во истрагата секогаш кога во  сериозната несреќа или инцидентот е вклучен превозник кој е основан и поседува дозвола во таа земја.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Комитетот пред да започне со вршењето на истрагата за случената несреќа или инцидент, има право да побара да се направи оперативна и техничка експертиза за водење истрага од странско или домашно физичко, односно правно лице, во зависност од карактерот на несреќата или на инцидентот што треба да се истражи.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Истрагата се води колку што е можно поотворено со цел за сите страни да бидат сослушани и да ги споделат резултатите. Управителот на инфраструктура и превозникот, органот за сигурност, жртвите и нивните роднини, сопствениците на оштетениот имот, производителите, службите за итни случаи што се инволвирани и вклучениот персонал и корисниците, редовно се известуваат за истрагата и за нејзиното напредување и, доколку тоа може да се примени, им се дава можност да ги достават нивните мислења и сугестии во врска со истрагата и им се дава можност да се произнесат во врска со информациите во нацрт-извештаите.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Комитетот го завршува истражувањето на местото на несреќата во што е можно пократок рок за да му овозможи на управителот на инфраструктура што е можно побрзо да ја врати во употреба инфраструктурата и да ја оспособи за вршење на железничкиот превоз.</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5. Извештаи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18</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По спроведената истрага за случена несреќа или инцидент согласно со членот 14 од овој закон, Комитетот изготвува иследнички извештај од увид и иследување во форма најсоодветна за видот и сериозноста на несреќата или инцидентот и на важноста од донесените наоди при постапката. Во извештајот задолжително треба да бидат наведени целите на постапката и препораките кои се однесуваат на сигурноста во извршувањето на железничкиот сообраќај.</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Комитетот го објавува конечниот извештај во најкраток можен рок, но не подоцна од 12 месеци од датумот на настанот. Извештајот во кој се вклучени и препораките за сигурност, се доставува до релевантните страни наведени во членот 17 став (5) од овој закон и до засегнатите тела и страни во другите земји.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Секоја година, најдоцна до 30 септември, Комитетот објавува годишен извештај во кој се наведени истрагите што се воделе во претходната година, препораките за сигурност што се дадени и дејствијата преземени во согласност со дадените препораки.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Содржината и формата на извештајот од ставот (1) на овој член ја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Постапките за вонредни настани случени во железничкиот сообраќај поблиску ги пропишува министерот кој раководи со органот на државната управа надлежен за вршење на работите од областа на железничкиот сообраќај и железничка инфраструктура во согласност со министерот кој раководи со органот на државната управа надлежен за работите од областа на внатрешните работи и министерот кој раководи со органот на државната управа надлежен за работите од областа на здравството.</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6. Информирање на Европската агенција за железница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19</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Во рок од една недела по донесувањето одлука да се отвори истрага, Комитетот доставува информација до Европската агенција за железница. Информацијата ги содржи датумот, времето и местото на настанот, како и видот и последиците од него во однос на смртни случаи, повреди и материјална штета.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Комитетот на Европската агенција за железница и испраќа копија од конечниот извештај од членот 18 став (2) на овој закон и од годишниот извештај од членот 18 став (3) на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7. Препораки за сигурност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20</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Препораката за сигурност издадена од Комитетот во никој случај не значи претпоставка за можна вина или одговорност за несреќа или за инцидент.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Препораките се упатуваат до органот за сигурност и таму каде што е потребно поради карактерот на препораката до други тела или органи во други земји. Органите за сигурност на другите земји ги преземаат неопходните мерки за да осигураат дека препораките за сигурност дадени од страна на истражните тела се уредно земени предвид и таму каде што е соодветно дека се постапило според нив.</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Органот за сигурност, како и другите органи или тела од други земји до кои биле упатени препораките, најмалку еднаш годишно го известуваат Комитетот за мерките што се преземени или планирани како последица на препораките.</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IV. СЕРТИФИЦИРАЊЕ НА МАШИНОВОЗАЧИ</w:t>
      </w:r>
    </w:p>
    <w:p w:rsidR="00310156" w:rsidRPr="005F6F70" w:rsidRDefault="00310156" w:rsidP="005F6F70">
      <w:pPr>
        <w:spacing w:before="240" w:after="120" w:line="240" w:lineRule="auto"/>
        <w:outlineLvl w:val="1"/>
        <w:rPr>
          <w:rFonts w:ascii="StobiSerif Regular" w:eastAsia="Times New Roman" w:hAnsi="StobiSerif Regular" w:cs="Times New Roman"/>
        </w:rPr>
      </w:pPr>
      <w:r w:rsidRPr="005F6F70">
        <w:rPr>
          <w:rFonts w:ascii="StobiSerif Regular" w:eastAsia="Times New Roman" w:hAnsi="StobiSerif Regular" w:cs="Times New Roman"/>
        </w:rPr>
        <w:t>Дел 1</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МОДЕЛ НА СЕРТИФИЦИРАЊЕ</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1.1. Дозвола и сертификат за управување со железничко возило</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21</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Секој машиновозач треба да има способност и квалификации да управува со железничко возило и да ги поседува следниве документи: </w:t>
      </w:r>
      <w:r w:rsidRPr="005F6F70">
        <w:rPr>
          <w:rFonts w:ascii="StobiSerif Regular" w:eastAsia="Times New Roman" w:hAnsi="StobiSerif Regular" w:cs="Times New Roman"/>
        </w:rPr>
        <w:br/>
        <w:t>- дозвола за управување со железничко возило (во натамошниот текст: дозвола), со која се потврдува дека машиновозачот исполнува минимум услови во поглед на здравствената состојба, образованието и општите професионални способности и </w:t>
      </w:r>
      <w:r w:rsidRPr="005F6F70">
        <w:rPr>
          <w:rFonts w:ascii="StobiSerif Regular" w:eastAsia="Times New Roman" w:hAnsi="StobiSerif Regular" w:cs="Times New Roman"/>
        </w:rPr>
        <w:br/>
        <w:t>- еден или повеќе сертификати за познавање на железничката инфраструктура и железничкото возило (во натамошниот текст: сертификат), во кој се наведуваат железничката инфраструктура по која носителот е овластен да управува, како и железничкото возило кое носителот има право да го управува.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 исклучок од ставот (1) на овој член машиновозачот не треба да има сертификат за определен дел од железничката инфраструктура, под услов друг машиновозач кој има сертификат за соодветната железничка инфраструктура да го придружува машиновозачот за време на управувањето со железничкото возило и тоа во следниве случаи: </w:t>
      </w:r>
      <w:r w:rsidRPr="005F6F70">
        <w:rPr>
          <w:rFonts w:ascii="StobiSerif Regular" w:eastAsia="Times New Roman" w:hAnsi="StobiSerif Regular" w:cs="Times New Roman"/>
        </w:rPr>
        <w:br/>
        <w:t>- кога поради нарушување на железничката услуга е неопходно отстранување на возови или одржување на пругата, согласно со известувањето дадено од управителот на инфраструктура, </w:t>
      </w:r>
      <w:r w:rsidRPr="005F6F70">
        <w:rPr>
          <w:rFonts w:ascii="StobiSerif Regular" w:eastAsia="Times New Roman" w:hAnsi="StobiSerif Regular" w:cs="Times New Roman"/>
        </w:rPr>
        <w:br/>
        <w:t>- при исклучителни еднократни услуги кога се користат историски возови, </w:t>
      </w:r>
      <w:r w:rsidRPr="005F6F70">
        <w:rPr>
          <w:rFonts w:ascii="StobiSerif Regular" w:eastAsia="Times New Roman" w:hAnsi="StobiSerif Regular" w:cs="Times New Roman"/>
        </w:rPr>
        <w:br/>
        <w:t>- при исклучителни еднократни услуги за превоз на товар, под услов управителот на инфраструктура да е согласен, </w:t>
      </w:r>
      <w:r w:rsidRPr="005F6F70">
        <w:rPr>
          <w:rFonts w:ascii="StobiSerif Regular" w:eastAsia="Times New Roman" w:hAnsi="StobiSerif Regular" w:cs="Times New Roman"/>
        </w:rPr>
        <w:br/>
        <w:t>- при испорака или демонстрирање на ново железничко возило и </w:t>
      </w:r>
      <w:r w:rsidRPr="005F6F70">
        <w:rPr>
          <w:rFonts w:ascii="StobiSerif Regular" w:eastAsia="Times New Roman" w:hAnsi="StobiSerif Regular" w:cs="Times New Roman"/>
        </w:rPr>
        <w:br/>
        <w:t>- за потреба на обука и спроведување испит за машиновозач.</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Превозникот одлучува за можноста од ставот (2) на овој член, за што не може да му биде наложено од управителот на инфраструктура или од органот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За случаите од ставот (2) на овој член управителот на инфраструктура однапред се известува.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Сертификатот содржи овластување за управување во една или повеќе од следниве категории: </w:t>
      </w:r>
      <w:r w:rsidRPr="005F6F70">
        <w:rPr>
          <w:rFonts w:ascii="StobiSerif Regular" w:eastAsia="Times New Roman" w:hAnsi="StobiSerif Regular" w:cs="Times New Roman"/>
        </w:rPr>
        <w:br/>
        <w:t>- категорија А: маневарски локомотиви, работни возови, железнички превозни средства за одржување и сите други локомотиви кога се користат за маневрирање и </w:t>
      </w:r>
      <w:r w:rsidRPr="005F6F70">
        <w:rPr>
          <w:rFonts w:ascii="StobiSerif Regular" w:eastAsia="Times New Roman" w:hAnsi="StobiSerif Regular" w:cs="Times New Roman"/>
        </w:rPr>
        <w:br/>
        <w:t>- категорија Б: превоз на патници и/или стоки.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Еден сертификат може да содржи овластување за сите категории и да ги опфаќа сите кодови.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Постапката за издавање на дозволата, формата и содржината на дозволата на машиновозачот, форма и содржина на регистарот на дозволи ги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Формата и содржината на сертификатот за познавање на инфраструктурата и железничкото возило ја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1.2. Мерки за борба против измама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Органот за сигурност ги презема сите неопходни мерки за да се избегнат ризиците од фалсификување на дозволите и сертификатите и преправање на регистар на дозволи за машиновозачи (во натамошниот текст: регистар на дозволи) и регистар на сертификати за машиновозачи (во натамошниот текст: регистар на сертификати) предвидени во членот 45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1.3. Сопственост, јазик и издаватели на дозволи и сертификати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23</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Дозволата се издава на име на машиновозачот и ја издава органот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Дозволата се издава на македонски и на англиски јазик.</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Сертификат се издава од превозникот или од управителот на инфраструктура кој го вработува или го ангажира машиновозачот. Сертификатот е сопственост на превозникот или на управителот кој го издал согласно со членот 11 став (6) од овој закон, а машиновозачите имаат право да добијат заверена копија.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Сертификатот се издава на македонски и на англиски јазик.</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1.4. Територијална важност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24</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Сертификатот важи само за онаа железничка инфраструктура и железничко возило за кои истиот е издададен.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1.5. Признавање на дозволи на машиновозачи од трети земји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25</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На територијата на Република Македонија се признаваат дозволи за управување со железничко возило издадени на машиновозачи од други земји кои работат исклучително на погранични места од железничкиот систем, согласно со билатералните договори ратификувани од Република Македонија.</w:t>
      </w:r>
    </w:p>
    <w:p w:rsidR="00310156" w:rsidRPr="005F6F70" w:rsidRDefault="00310156" w:rsidP="005F6F70">
      <w:pPr>
        <w:spacing w:before="240" w:after="120" w:line="240" w:lineRule="auto"/>
        <w:outlineLvl w:val="1"/>
        <w:rPr>
          <w:rFonts w:ascii="StobiSerif Regular" w:eastAsia="Times New Roman" w:hAnsi="StobiSerif Regular" w:cs="Times New Roman"/>
        </w:rPr>
      </w:pPr>
      <w:r w:rsidRPr="005F6F70">
        <w:rPr>
          <w:rFonts w:ascii="StobiSerif Regular" w:eastAsia="Times New Roman" w:hAnsi="StobiSerif Regular" w:cs="Times New Roman"/>
        </w:rPr>
        <w:t>Дел 2</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УСЛОВИ ЗА ДОБИВАЊЕ ДОЗВОЛА И СЕРТИФИКАТ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26</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За добивање на дозвола, кандидатите треба да ги исполнуваат минималните услови согласно со членовите 27 и 28 од овој закон. За добивање сертификат и да остане сертификатот валиден, кандидатите треба да поседуваат дозвола и да ги задоволат минималните услови утврдени во членот 29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Во Република Македонија се признаваат и дозволи издадени од други земји, издадени во согласност со законодавството на Европската унија.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2.1. Минимални услови за добивање на дозвола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27</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За добивање на дозвола кандидатот треба да има наполнето 18 години.</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2.2. Основни услови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28</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Кандидатите кои поднесуваат барање за добивање на дозвола, освен исполнување на условот од членот 27 на овој закон, треба да ги исполнат и следниве услови: </w:t>
      </w:r>
      <w:r w:rsidRPr="005F6F70">
        <w:rPr>
          <w:rFonts w:ascii="StobiSerif Regular" w:eastAsia="Times New Roman" w:hAnsi="StobiSerif Regular" w:cs="Times New Roman"/>
        </w:rPr>
        <w:br/>
        <w:t>- да имаат завршено образование (најмалку средно стручно образование со насока машиновозач) и успешно завршена основна обука за машиновозач од шест месеци, </w:t>
      </w:r>
      <w:r w:rsidRPr="005F6F70">
        <w:rPr>
          <w:rFonts w:ascii="StobiSerif Regular" w:eastAsia="Times New Roman" w:hAnsi="StobiSerif Regular" w:cs="Times New Roman"/>
        </w:rPr>
        <w:br/>
        <w:t>- потврда за нивната физичка способност преку извршен здравствен преглед од овластена здравствена установа, </w:t>
      </w:r>
      <w:r w:rsidRPr="005F6F70">
        <w:rPr>
          <w:rFonts w:ascii="StobiSerif Regular" w:eastAsia="Times New Roman" w:hAnsi="StobiSerif Regular" w:cs="Times New Roman"/>
        </w:rPr>
        <w:br/>
        <w:t>- да покажат професионална психолошка способност преку извршен преглед од овластена здравствена установа и </w:t>
      </w:r>
      <w:r w:rsidRPr="005F6F70">
        <w:rPr>
          <w:rFonts w:ascii="StobiSerif Regular" w:eastAsia="Times New Roman" w:hAnsi="StobiSerif Regular" w:cs="Times New Roman"/>
        </w:rPr>
        <w:br/>
        <w:t>- да покажат општа професионална способност преку полагање на испит и поседување на уверение за положен испит.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Формата и содржината на образецот на барањето за утврдување на физичката и психолошката способност, начинот на нивното утврдување, проверките и роковите за редовен и вонреден преглед на машиновозач ги пропишува министерот кој раководи со органот на државната управа надлежен за работите од областа на здравството во согласност со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Начинот и постапката за утврдување на условите кои треба да ги исполнува здравствената установа за вршење на здравствен преглед на машиновозачи ги пропишува министерот кој раководи со органот на државната управа надлежен за вршење на работите од областа на здравството.</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2.3. Сертификат, јазично познавање и стручни квалификации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29</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За добивање на сертификат, машиновозачите треба да ги исполнат следниве услови: </w:t>
      </w:r>
      <w:r w:rsidRPr="005F6F70">
        <w:rPr>
          <w:rFonts w:ascii="StobiSerif Regular" w:eastAsia="Times New Roman" w:hAnsi="StobiSerif Regular" w:cs="Times New Roman"/>
        </w:rPr>
        <w:br/>
        <w:t>- да го познаваат македонскиот јазик, </w:t>
      </w:r>
      <w:r w:rsidRPr="005F6F70">
        <w:rPr>
          <w:rFonts w:ascii="StobiSerif Regular" w:eastAsia="Times New Roman" w:hAnsi="StobiSerif Regular" w:cs="Times New Roman"/>
        </w:rPr>
        <w:br/>
        <w:t>- да имаат положено испит дека имаат стручно познавање и компетентност во врска со железничкото возило за кое се бара сертификатот и </w:t>
      </w:r>
      <w:r w:rsidRPr="005F6F70">
        <w:rPr>
          <w:rFonts w:ascii="StobiSerif Regular" w:eastAsia="Times New Roman" w:hAnsi="StobiSerif Regular" w:cs="Times New Roman"/>
        </w:rPr>
        <w:br/>
        <w:t>- да имаат положено испит дека имаат стручно познавање и компетентност во однос на железничките инфраструктури за кои се бара сертификатот.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Превозниците или управителите на инфраструктури ги обучуваат кандидатите во согласност со својот систем за сигурносно управување од членот 9 на овој закон.</w:t>
      </w:r>
    </w:p>
    <w:p w:rsidR="00310156" w:rsidRPr="005F6F70" w:rsidRDefault="00310156" w:rsidP="005F6F70">
      <w:pPr>
        <w:spacing w:before="240" w:after="120" w:line="240" w:lineRule="auto"/>
        <w:outlineLvl w:val="1"/>
        <w:rPr>
          <w:rFonts w:ascii="StobiSerif Regular" w:eastAsia="Times New Roman" w:hAnsi="StobiSerif Regular" w:cs="Times New Roman"/>
        </w:rPr>
      </w:pPr>
      <w:r w:rsidRPr="005F6F70">
        <w:rPr>
          <w:rFonts w:ascii="StobiSerif Regular" w:eastAsia="Times New Roman" w:hAnsi="StobiSerif Regular" w:cs="Times New Roman"/>
        </w:rPr>
        <w:t>Дел 3</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ПОСТАПКА ЗА ДОБИВАЊЕ ДОЗВОЛА И СЕРТИФИКАТ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3.1. Добивање дозвола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30</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Органот за сигурност постапката за добивање на дозвола ја објавува на својата веб страница.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Барањата за издавање дозвола, за ажурирање на податоците во издадената дозвола, како и за обновување или издавање дупликат од дозволата, се доставуваат до органот за сигурност од страна на кандидатот - машиновозачот од управителот на инфраструктура или од превозникот во име на машиновозачот. За издавањето на дозвола се плаќа надоместок. Висината на надоместокот ја утврдува органот за сигурност врз основа на реалните трошоци потребни за издавање на дозвола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Органот за сигурност издава дозвола во рок од 30 дена по поднесувањето на барањето.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Доколку органот за сигурност не ја издаде дозволата од членот 21 став (1) алинеја 1 на овој закон, односно не донесе решение за одбивање на барањето во рокот од ставот (3) на овој член, подносителот на барањето има право во рок од три работни дена да поднесе барање до писарницата на функционерот кој раководи со органот за сигурност да издаде дозвола.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Формата и содржината на барањето од ставот (4) на овој член ги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Функционерот кој раководи со органот за сигурност е должен во рок од пет работни дена од денот на поднесување на барањето од ставот (4) на овој член до писарницата на функционерот кој раководи со органот за сигурност да донесе решение со кое барањето за издавање на дозвола за управување со железничко возило е уважено или одбиено. Доколку функционерот нема писарница, барањето се поднесува во писарницата на седиштето на органот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Кон барањето за издавање на дозволата за управување со железничко возило, подносителот на барањето поднесува и копија од барањето од ставот (2) на овој член.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Доколку на функционерот кој раководи со органот за сигурност не издаде дозвола во рокот од ставот (6) на овој член, подносителот на барањето може да го извести Државниот управен инспекторат во рок од пет работни дена.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(9) Државниот управен инспекторат е должен во рок од десет дена од денот на приемот на известувањето од ставот (8) на овој член да изврши надзор во органот за сигурност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 </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(10) Инспекторот од Државниот управен инспекторат по извршениот надзор согласно со закон донесува решение со кое го задолжува функционерот кој раководи со органот за сигурност во рок од десет дена да одлучи по поднесеното барање, односно да го одобри или одбие барањето и да го извести инспекторот за донесениот акт. Кон известувањето се доставува копија од актот со кој одлучил по поднесеното барање.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(11) Доколку функционерот кој раководи со органот за сигурност не одлучи во рокот од ставот (10) на овој член, инспекторот ќе поднесе барање за поведување прекршочна постапка за прекршок предвиден со Законот за управната инспекција и ќе определи дополнителен рок од пет работни дена, во кој функционерот кој раководи со органот за сигурност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го информира подносителот на барањето за преземените мерки.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(12) Доколку функционерот кој раководи со органот за сигурност не одлучи и во дополнителниот рок од ставот (11) на овој член, инспекторот ќе поднесе пријава до надлежниот јавен обвинител и во рок од три работни дена ќе го информира подносителот на барањето за преземените мерки.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(13) Доколку инспекторот не постапи по известувањето од ставот (9)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(14) Директорот на Државниот управен инспекторат е должен во рок од три работни дена да го разгледа приговорот од ставот (13) на овој член и доколку утврди дека инспекторот не постапил по известувањето од подносителот на барањето од ставовите (9) и (10) и/или не поднесе пријава согласно со ставовите (11) и (12) на овој член, директорот на Државниот управен инспекторат ќе поднесе барање за поведување прекршочна постапка за инспекторот за прекршок предвиден со Законот за управната инспекција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(15) Доколку инспекторот не постапи и во дополнителниот рок од ставот (14) на овој член, директорот на Државниот управен инспекторат ќе поднесе пријава до надлежниот јавен обвинител против инспекторот и во рок од осум работни дена ќе го информира подносителот на барањето за преземените мерки.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(16) Во случајот од ставот (15)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(17) Во случаите од ставот (16) на овој член, директорот на Државниот управен инспекторат во рок од три работни дена да го информира подносителот на барањето за преземените мерки.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(18) Доколку директорот на Државниот управен инспекторат не постапи согласно со ставот (14) од овој член, подносителот на барањето може да поднесе пријава до надлежниот јавен обвинител во рок од три работни дена.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(19) Доколку функционерот кој раководи со органот за сигурност не одлучи во рок од ставот (12) на овој член, подносителот на барањето може да поведе управен спор пред Управен суд.“</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(20) Постапката пред Управниот суд е итна.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(21) Подзаконскиот акт од ставот (5) на овој член се донесува во рок од 15 дена од денот на влегувањето во сила на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(22) По донесувањето на подзаконскиот акт од ставот (5) на овој член истиот веднаш, а најдоцна во рок од 24 часа се објавува на веб страницата на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(23) Дозволата има важност десет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(24) Дозволата се издава во еден оригинален примерок, а дупликат од дозволата се издава на барање на машиновозач.</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3.2. Добивање сертификат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31</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Секој превозник и управител на инфраструктура пропишува свои сопствени постапки за издавање и ажурирање на сертификати во согласност со овој закон, како дел од својот систем за сигурносно управување, како и постапки за приговор кои им дозволуваат на машиновозачите да бараат преиспитување на решението во врска со издавањето, ажурирањето, укинувањето или повлекувањето на сертификатот.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Против решението од ставот (1) на овој член може да се поднесе жалба до органот за сигурност во рок од осум дена од денот на приемот на решението. Органот за сигурност е должен да одлучи во рок од пет работни дена од приемот на поднесената жалба.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Превозникот и управителот на инфраструктура го ажурираат, без одлагање, сертификатот кога носителот на сертификатот добива дополнителни овластувања во однос на железничкото возило или инфраструктура.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3.3. Периодични проверки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За да остане една дозвола валидна за периодот за која е издадена, нејзиниот носител врши периодични проверки и/или тестови согласно со членот 28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При обновување на дозволата, органот за сигурност евидентира во регистарот на дозволи од членот 45 став (1) алинеја 1 на овој закон дека машиновозачот ги исполнил барањата од ставот (1) на овој член.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За да остане сертификатот валиден, нејзиниот носител подлежи на периодични испити и/или тестови согласно со условите од членот 29 на овој закон. Динамиката на овие испити и/или тестови се одредува од превозникот или управителот на инфраструктура коj го вработува или ангажира машиновозачот, во согласност со неговиот сопствен систем за сигурносно управување и потребно е да ја почитува минималната динамика на периодичните проверки за: </w:t>
      </w:r>
      <w:r w:rsidRPr="005F6F70">
        <w:rPr>
          <w:rFonts w:ascii="StobiSerif Regular" w:eastAsia="Times New Roman" w:hAnsi="StobiSerif Regular" w:cs="Times New Roman"/>
        </w:rPr>
        <w:br/>
        <w:t>- познавање на јазикот на територијата каде што се врши превозот (само за лица на кои јазикот не им е мајчин), на секои три години или после секакво отсуство повеќе од една година, </w:t>
      </w:r>
      <w:r w:rsidRPr="005F6F70">
        <w:rPr>
          <w:rFonts w:ascii="StobiSerif Regular" w:eastAsia="Times New Roman" w:hAnsi="StobiSerif Regular" w:cs="Times New Roman"/>
        </w:rPr>
        <w:br/>
        <w:t>- познавање на железничката инфраструктура (вклучително познавање на делницата и познавање на оперативни правила), на секои три години или после отсуство од соодветната делница повеќе од една година и </w:t>
      </w:r>
      <w:r w:rsidRPr="005F6F70">
        <w:rPr>
          <w:rFonts w:ascii="StobiSerif Regular" w:eastAsia="Times New Roman" w:hAnsi="StobiSerif Regular" w:cs="Times New Roman"/>
        </w:rPr>
        <w:br/>
        <w:t>- познавање на железничките возила на секои три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За сите проверки од ставот (3) на овој член давателите на сертификати потврдуваат со изјава кон сертификатот и во регистарот за сертификати од членот 45 став (2) алинеја 3 на овој закон дека машиновозачот ги исполнува барањата од ставот (3) на овој член.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Кога не е направена периодична проверка или е добиен негативен резултат се применува постапката утврдена во членот 34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3.4. Престанок на вработување</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33</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Кога машиновозачот престанува да работи кај одреден превозник или управител на инфраструктура, органот за сигурност се известува по писмен пат без одлагање.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Дозволата останува валидна, под услов машиновозачот да ги исполнува условите од членот 32 ставови (1) и (2) на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Сертификатот станува неважечки кога носителот го прекинал работниот однос како машиновозач. На носителот му се издава заверена копија од сертификатот и од сите документи кои ја докажуваат неговата обука, квалификации, искуство и стручна способност. При издавање на сертификат на машиновозач, превозникот или управителот на инфраструктура треба ги зема предвид сите наведени документи.</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3.5. Следење на машиновозачите од превозниците и управителите на инфраструктура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34</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Превозниците и управителите на инфраструктура треба да гарантираат и да проверат дали дозволите и сертификатите на машиновозачите кои ги вработуваат или ангажираат, се валидни.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Превозниците и управителите на инфраструктура воведуваат систем за следење на своите машиновозачи. Доколку резултатите на таквото следење ја доведува во прашање компетентноста на машиновозачот за извршување на работата и продолжувањето на валидноста на неговата дозвола или сертификат, превозниците и управителите на инфраструктурата веднаш ги преземаат неопходните дејствија и веднаш го известуваат органот за сигурност, кој постапува согласно со своите надлежности утврдени со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Ако машиновозачот смета дека неговата здравствена состојба ја доведува во прашање неговата способност за работа, тој веднаш го известува превозникот или управителот на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Доколку превозникот и управителот на инфраструктура оценат или се информирани од лекар дека здравствената состојба на машиновозачот се влошила до тој степен што неговата способност за работа е доведена во прашање, веднаш преземаат мерки, вклучувајќи ги и периодичните проверки и, ако е потребно, го повлекуваат сертификатот и истото го ажурираат во регистарот за сертификати на издадени сертификати.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Се забранува машиновозачите за време на работењето да се под влијание на алкохол и/или други психотропни супстанции кои влијаат врз нивната концентрација, внимание или однесување.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Управителот на инфраструктура или превозникот го информира органот за сигурност веднаш за сите случаи на работна неспособност за период подолг од три месеци на машиновозачите.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Начинот и постапката за утврдување на присутноста на алкохол и/или други психотропни супстанции во организмот на машиновозачот ги пропишува министерот кој раководи со органот на државната управа надлежен за вршење на работите од областа на здравството.</w:t>
      </w:r>
    </w:p>
    <w:p w:rsidR="00310156" w:rsidRPr="005F6F70" w:rsidRDefault="00310156" w:rsidP="005F6F70">
      <w:pPr>
        <w:spacing w:before="240" w:after="120" w:line="240" w:lineRule="auto"/>
        <w:outlineLvl w:val="1"/>
        <w:rPr>
          <w:rFonts w:ascii="StobiSerif Regular" w:eastAsia="Times New Roman" w:hAnsi="StobiSerif Regular" w:cs="Times New Roman"/>
        </w:rPr>
      </w:pPr>
      <w:r w:rsidRPr="005F6F70">
        <w:rPr>
          <w:rFonts w:ascii="StobiSerif Regular" w:eastAsia="Times New Roman" w:hAnsi="StobiSerif Regular" w:cs="Times New Roman"/>
        </w:rPr>
        <w:t>Дел 4</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ОБУКА И ИСПИТИ ЗА МАШИНОВОЗАЧИ</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4.1. Обука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35</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Обуката за општа професионална способност на машиновозачи за добивање на дозвола се врши согласно со членот 28 став (1) алинеја 4 од овој закон, а обуката за стручно познавање и компетентност во врска со железничкото возило и железничката инфраструктура, за добивање на сертификати се врши согласно со членот 29 став (1) алинеи 2 и 3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Методите на обука треба ги задоволуваат следниве критериуми: </w:t>
      </w:r>
      <w:r w:rsidRPr="005F6F70">
        <w:rPr>
          <w:rFonts w:ascii="StobiSerif Regular" w:eastAsia="Times New Roman" w:hAnsi="StobiSerif Regular" w:cs="Times New Roman"/>
        </w:rPr>
        <w:br/>
        <w:t>- да има добра рамнотежа меѓу теоретската обука (училница и демонстрации) и практичната обука (практично искуство, управување под надзор и управување без надзор) по шините кои се затворени за целите на обуката, </w:t>
      </w:r>
      <w:r w:rsidRPr="005F6F70">
        <w:rPr>
          <w:rFonts w:ascii="StobiSerif Regular" w:eastAsia="Times New Roman" w:hAnsi="StobiSerif Regular" w:cs="Times New Roman"/>
        </w:rPr>
        <w:br/>
        <w:t>- обуката за компјутери која треба да биде прифатена за самостојно учење на оперативните правила, сигнализирање во одредени ситуации и друго, </w:t>
      </w:r>
      <w:r w:rsidRPr="005F6F70">
        <w:rPr>
          <w:rFonts w:ascii="StobiSerif Regular" w:eastAsia="Times New Roman" w:hAnsi="StobiSerif Regular" w:cs="Times New Roman"/>
        </w:rPr>
        <w:br/>
        <w:t>- употреба на симулатори, иако не е задолжителна, може да се користи за обука во необични работни услови или за правила кои ретко се применуваат, со оглед дека истите даваат можност преку практични обуки да се добијат знаења за ситуации кои не можат да се научат во реалниот живот и треба да се користат симулатори од најпоследната генерација и </w:t>
      </w:r>
      <w:r w:rsidRPr="005F6F70">
        <w:rPr>
          <w:rFonts w:ascii="StobiSerif Regular" w:eastAsia="Times New Roman" w:hAnsi="StobiSerif Regular" w:cs="Times New Roman"/>
        </w:rPr>
        <w:br/>
        <w:t>- за стекнување на познавање за трасите, препорачлив приод треба да биде оној кога машиновозачот го придружува друг машиновозач при определен број на патувања по таа траса како преку ден, така и преку ноќ. Како еден од можните алтернативни методи за обука можат да бидат употребени видео записи од трасите од кабината на машиновозачот.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Центар за обука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35-а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Обуката за општа професионална способност се спроведува од овластено правно лице - Центар за обука.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За добивање на овластување за вршење на обука за општа професионална способност правното лице од ставот (1) на овој член треба да ги исполнува следниве услови, и тоа да: </w:t>
      </w:r>
      <w:r w:rsidRPr="005F6F70">
        <w:rPr>
          <w:rFonts w:ascii="StobiSerif Regular" w:eastAsia="Times New Roman" w:hAnsi="StobiSerif Regular" w:cs="Times New Roman"/>
        </w:rPr>
        <w:br/>
        <w:t>- поседува простор опремен за одржување на обуката, </w:t>
      </w:r>
      <w:r w:rsidRPr="005F6F70">
        <w:rPr>
          <w:rFonts w:ascii="StobiSerif Regular" w:eastAsia="Times New Roman" w:hAnsi="StobiSerif Regular" w:cs="Times New Roman"/>
        </w:rPr>
        <w:br/>
        <w:t>- поседува информатичка технологија и друга опрема за спроведување на обуката и водење на евиденција, </w:t>
      </w:r>
      <w:r w:rsidRPr="005F6F70">
        <w:rPr>
          <w:rFonts w:ascii="StobiSerif Regular" w:eastAsia="Times New Roman" w:hAnsi="StobiSerif Regular" w:cs="Times New Roman"/>
        </w:rPr>
        <w:br/>
        <w:t>- изработи стручна литература согласно со програмата за обука за општа професионална способност, </w:t>
      </w:r>
      <w:r w:rsidRPr="005F6F70">
        <w:rPr>
          <w:rFonts w:ascii="StobiSerif Regular" w:eastAsia="Times New Roman" w:hAnsi="StobiSerif Regular" w:cs="Times New Roman"/>
        </w:rPr>
        <w:br/>
        <w:t>- има најмалку вработено три лица, кои поседуваат овластување за вршење на обука за општа професионална способност и </w:t>
      </w:r>
      <w:r w:rsidRPr="005F6F70">
        <w:rPr>
          <w:rFonts w:ascii="StobiSerif Regular" w:eastAsia="Times New Roman" w:hAnsi="StobiSerif Regular" w:cs="Times New Roman"/>
        </w:rPr>
        <w:br/>
        <w:t>- има најмалку вработено три лица со овластување за испитувачи за општа професионална способност.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Овластувањето на правното лице од ставот (1) на овој член на негово писмено барање го издава органот за сигурност. За издадените овластувања органот за сигурност води Регистар на издадени овластувања.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Формата и содржината на Регистарот од ставот (3) на овој член ја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За издадените овластувања од ставот (3) на овој член се плаќа надоместок. Висината на надоместокот ја утврдува органот за сигурност врз основа на реалните трошоци потребни за издавање на овластувањето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Органот за сигурност донесува одлука по поднесеното писмено барање за издавање на овластување за вршење на обука за општа професионална способност во што е можно пократок рок, но не повеќе од еден месец по доставување на сите релевантни податоци. Одлуката се доставува до правното лице - подносител на барањето, а доколку барањето се одбива, во одлуката се наведуваат причините за истото.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Против одлуката од ставот (6) на овој член може да се поднесе тужба до Управниот суд на Република Македонија во рок од 30 дена од денот на приемот на одлуката.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Овластувањето на правното лице за вршење на обука за општа професионална способност е со важност од најмногу четири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(9) Доколку органот за сигурност утврди дека правното лице од ставот (1) на овој член не ги исполнува условите утврдени со ставот (2) на овој член, го одзема овластувањето.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(10) Обуката се врши континуирано, согласно со програми за обука на машиновозачи и системи за обука, со цел да се обезбеди дека компетентноста на машиновозачите е задржана и дека задачите се извршуваат соодветно.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(11) По завршената обука на кандидатите им се издава потврда.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(12) Формата и содржината на барањето и упатство за пополнување на барањето за овластување на правното лице за вршење на обука за општа професионална способност, формата и содржината на образецот на овластувањето, како и програмата за обука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(13) Формата и содржината на барањето за обука за општа професионална способност, како и формата и содржината на образецот на потврдата за успешно завршена обука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Овластени обучувачи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35-б</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Обуката за општа професионална способност согласно со членот 28 став (1) алинеја 4 од овој закон, јазичното познавање согласно со членот 29 став (1) алинеја 1 од овој закон, стручното познавање и компетентност во врска со железничкото возило согласно со членот 29 став (1) алинеја 2 од овој закон и обуката која се однесува на стручно познавање и компетентност во врска со железничката инфраструктура согласно со членот 29 став (1) алинеја 3 од овој закон вклучувајќи го и познавањето на делниците и правилата и постапките за работење, се извршува од овластени лица - обучувачи.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За добивање на овластување за вршење на обука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железничката инфраструктура, лицата - кандидати треба да ги исполнуваат следниве услови: да имаат високо образование - градежен, машински, сообраќаен или електротехнички факултет со VII-1 степен на стручна подготовка или минимум 240 кредити според ЕКТС, со најмалку пет години работно искуство во областа на железничкиот сообраќај, односно железничката инфраструктура и познавање на најмалку еден странски јазик (англиски, француски или германски).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Овластувањата за обучувачи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ги издава органот за сигурност на писмено барање од заинтересираните лица - кандидати. За издадените овластувања органот за сигурност води Регистар на издадени овластувања за обучувачи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За издадените овластувања од ставот (3) на овој член се плаќа надоместок. Висината на надоместокот ја утврдува органот за сигурност врз основа на реалните трошоци потребни за издавање на овластувањето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Органот за сигурност донесува одлука по поднесеното писмено барање од ставот (3) на овој член во што е можно пократок рок, но не повеќе од еден месец по доставување на сите релевантни податоци. Одлуката се доставува до лицето - кандидат, а доколку барањето се одбива, во одлуката се наведуваат причините за истото.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Против одлуката донесена од органот за сигурност може да се поднесе тужба до Управниот суд на Република Македонија во рок од 30 дена од денот на приемот на одлуката.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Овластувањата за обучувачи за вршење на обука на машиновозачи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се со важност од најмногу две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Овластувањата за вршење на обука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органот за сигурност ќе ги одземе доколку утврди дека обучувачот не ги исполнува условите утврдени во ставот (2) на овој член и доколку овластувањата се користат спротивно на одредбите на овој закон, а ново барање за добивање на овластување може да се поднесе по истекот на две години од денот на правосилноста на решението за одземање на овластувањето.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(9) При вршењето на обуката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на кандидатите треба да им се овозможи праведен и недискриминаторски пристап до обуката, која е неопходна за исполнување на условите за добивање дозвола и сертификат.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(10) Формата и содржината на барањето и упатството за пополнување на барање за овластување на лицата - обучувачи за вршење на обука на машиновозачи за општа професионална способност, за стручно познавање и компетентност во врска со железничкото возило и стручно познавање и компетентност во врска со железничката инфраструктура, формата и содржината на образецот на овластувањето, како и формата и содржината на Регистарот на издадени овластувања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Програми за обука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35-в</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Обуката за стручно познавање и компетентност во врска со железничкото возило и за стручно познавање и компетентност во врска со железничката инфраструктура ја спроведува превозникот, односно управителот на инфраструктурата во зависност од тоа каде е вработен машиновозачот.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Начинот и постапката за спроведување на обуката за стекнување на стручно познавање и компетентност во врска со железничкото возило и за стручно познавање и компетентност во врска со железничката инфраструктура, формата и содржината на барањето за обука, како и формата и содржината на образецот на потврдата за успешно спроведена обука ги пропишуваат превозникот, односно управителот на инфраструктурата во согласност со својот систем за сигурносно управување од членовите 9 и 10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4.2. Трошоци за обука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36</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Во случај кога машиновозач доброволно го напушта превозникот или управителот на инфраструктура, во тој случај трошоците направени од превозникот или управителот на инфраструктура за обука на машиновозач, треба да бидат надоместени од страна на машиновозачот.</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4.3. Испити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Испитот за општа професионална способност го организира и спроведува овластеното правно лице од членот 35 став (1)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Полагањето на испитот од ставот (1) на овој член се врши пред комисија од три члена - овластени испитувачи, формирана од овластеното правно лице за обука од членот 35 став (1)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Испит за стручно познавање и компетентност во врска со железничкото возило и за стручно познавање и компетентност во врска со железничката инфраструктура, како и периодичните проверки на знаењето на машиновозач го организира и спроведува превозникот, односно управителот на инфраструктурата во согласност со својот систем за сигурносно управување од членовите 9 и 10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Полагањето на испитот од ставот (3) на овој член се врши пред комисија составена од три члена - овластени испитувачи, формирана од превозникот, односно управителот на инфраструктура.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Испитот од членот 37 став (1) од овој закон овластеното правно лице од членот 35-а став (1) од овој закон го спроведува во просторија за полагање на испит, посебно опремена за полагање на испит, со материјално-техничка и информатичка опрема, интернет врска и опрема за снимање на полагањето.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Кандидатите се информираат за датумот и времето на полагањето на испитот најмалку три дена пред одржувањето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Полагањето на испитот се снима и во живо се емитува на веб страницата на овластеното правно лице од членот 35-а став (1) од овој закон, а ако поради технички причини снимањето се прекине, снимката од целиот испит се поставува на веб страницата на Управата за сигурност во железничкиот систем.</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Критериумите во однос на просторните услови и материјално-техничката и информатичката опрема на просториите за полагање на испитот ги пропишува министерот за транспорт и врски.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Во просторијата за полагање на испитот, за време на полагање на испитот се присутни членовите на Комисијата од членот 37 став (2) од овој закон.</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37-б</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Пред почетокот на полагањето на испитот Комисијата го утврдува идентитетот на кандидатот со увид во лична карта.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На кандидатот за време на полагањето на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На кандидатот за време на полагањето на испитот не му се дозволува да контактира со други кандидати или лица освен со членовите на Комисијата, во случај доколку има технички проблем со компјутерот.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Ако техничките проблеми со компјутерот ќе бидат отстранети за пет минути испитот продолжува, а дококу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Ако има проблеми со повеќе од пет комјутери и ако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Доколку кандидатот при полагањето на испитот постапува спротивно од ставовите (2) и (3) на овој член нема да му се дозволи натамошно полагање на испитот во тој утврден термин.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Во случаите од ставот (6) на овој член се смета дека кандидатот не го положил испитот и истото се констатира во записникот за полагање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Членовите на Комисијата од членот 37 став (2) од овој закон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37-в</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Комисијата од членот 37 став (2) од овој закон за полагање на испитот подготвува најмалку 100 испитни прашања и го пропишува начинот на бодирање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Полагањето на испитот се врши со одговарање на определен број на прашања во вид на решавање на електронски тест на компјутер.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Прашањата од тестот од ставот (2) на овој член се вреднуваат со поени определени во тестот.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37-г</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На денот на полагањето на испитот Комисијата му дава на кандидатот пристапен код, односно лозинка со кој му се одобрува пристап во електронскиот систем за полагање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 одобрувањето на пристапот кандидатот добива електронски тест за првиот дел од испитот чија содржина по случаен избор ја одредува софтверот на електронскиот систем за полагање на испитот.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Електронскиот систем за полагање на испитот не може да дозволи постоење на идентична содржина на електронски тест од испитот во еден термин за повеќе од еден кандидат.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37-д</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Во случај на спреченост на спроведување на испитот, поради причини што доведуваат до техничка неможност на функционирање на електронскиот систем полагањето на испитот се прекинува.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Доколку причините од ставот (1) на овој член се отстранат во рок од 60 минути од прекинувањето на испитот истиот продолжува веднаш по нивното отстранување.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Доколку причините од ставот (1) на овој член не се отстранат во рокот од ставот (2) на овој член испитот се презакажува за друг термин.</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37-ѓ</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Вкупното траење на времето определено за одговарање на прашањата од првиот дел од тестот за полагање на испитот изнесува 60 минути.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Се смета дека испитот го положил оној кандидат кој со точни одговори на прашањата од тестот постигнал најмалку 70% од вкупниот број предвидени позитивни поени.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5" w:history="1">
        <w:r w:rsidRPr="005F6F70">
          <w:rPr>
            <w:rFonts w:ascii="StobiSerif Regular" w:eastAsia="Times New Roman" w:hAnsi="StobiSerif Regular" w:cs="Times New Roman"/>
            <w:u w:val="single"/>
          </w:rPr>
          <w:t>3</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37-ж</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6" w:history="1">
        <w:r w:rsidRPr="005F6F70">
          <w:rPr>
            <w:rFonts w:ascii="StobiSerif Regular" w:eastAsia="Times New Roman" w:hAnsi="StobiSerif Regular" w:cs="Times New Roman"/>
            <w:u w:val="single"/>
          </w:rPr>
          <w:t>4</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37-з</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7" w:history="1">
        <w:r w:rsidRPr="005F6F70">
          <w:rPr>
            <w:rFonts w:ascii="StobiSerif Regular" w:eastAsia="Times New Roman" w:hAnsi="StobiSerif Regular" w:cs="Times New Roman"/>
            <w:u w:val="single"/>
          </w:rPr>
          <w:t>5</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37-ѕ</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8" w:history="1">
        <w:r w:rsidRPr="005F6F70">
          <w:rPr>
            <w:rFonts w:ascii="StobiSerif Regular" w:eastAsia="Times New Roman" w:hAnsi="StobiSerif Regular" w:cs="Times New Roman"/>
            <w:u w:val="single"/>
          </w:rPr>
          <w:t>6</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9" w:history="1">
        <w:r w:rsidRPr="005F6F70">
          <w:rPr>
            <w:rFonts w:ascii="StobiSerif Regular" w:eastAsia="Times New Roman" w:hAnsi="StobiSerif Regular" w:cs="Times New Roman"/>
            <w:u w:val="single"/>
          </w:rPr>
          <w:t>7</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37-ј</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10" w:history="1">
        <w:r w:rsidRPr="005F6F70">
          <w:rPr>
            <w:rFonts w:ascii="StobiSerif Regular" w:eastAsia="Times New Roman" w:hAnsi="StobiSerif Regular" w:cs="Times New Roman"/>
            <w:u w:val="single"/>
          </w:rPr>
          <w:t>8</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37-к</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11" w:history="1">
        <w:r w:rsidRPr="005F6F70">
          <w:rPr>
            <w:rFonts w:ascii="StobiSerif Regular" w:eastAsia="Times New Roman" w:hAnsi="StobiSerif Regular" w:cs="Times New Roman"/>
            <w:u w:val="single"/>
          </w:rPr>
          <w:t>9</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37-л</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i/>
          <w:iCs/>
        </w:rPr>
        <w:t>Избришан</w:t>
      </w:r>
      <w:r w:rsidRPr="005F6F70">
        <w:rPr>
          <w:rFonts w:ascii="StobiSerif Regular" w:eastAsia="Times New Roman" w:hAnsi="StobiSerif Regular" w:cs="Times New Roman"/>
        </w:rPr>
        <w:t> </w:t>
      </w:r>
      <w:hyperlink r:id="rId12" w:history="1">
        <w:r w:rsidRPr="005F6F70">
          <w:rPr>
            <w:rFonts w:ascii="StobiSerif Regular" w:eastAsia="Times New Roman" w:hAnsi="StobiSerif Regular" w:cs="Times New Roman"/>
            <w:u w:val="single"/>
          </w:rPr>
          <w:t>10</w:t>
        </w:r>
      </w:hyperlink>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37-љ</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Прашањата за испитот од членот 37 став (1) од овој закон ги верификува комисија за верификација формирана од министерот за транспорт и врски.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Комисијата од ставот (1) на овој член е составена од пет члена кои се стручни лица од областа на градежната, сообраќајната, електротехничката, машинската и правната струка и ги познаваат прописите од областа на сигурноста во железничкиот систем. Комисијата врши и ревизија и ажурирање на прашањата најмалку еднаш годишно.</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37-м</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Материјалите од одржаниот испит од членот 37 став (1) од овој закон, особено хартиените верзии од тестовите од испитот, како и снимката од одржаниот испит се чуваат во органот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Органот за сигурност формира комисија за ревизија на одржаниот испит од членот 37 став (1) од овој закон, која во својата работа ги користи материјалите од ставот (1) на овој член. Во комисијата покрај претставници од органот за сигурност учествува и информатичар од Министерството за информатичко општетство и администрација определен од Владата на Република Македонија.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Комисијата од ставот (2) на овој член се состанува најмалку еднаш годишно и врши ревизија на начинот на спроведување на испитот, на најмалку два испита одржани во тековната година.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Доколку комисијата за ревизија на одржаниот испит утврди нерегуларности од членот 37-б од овој закон од страна на поединци при спроведувањето на испитот за општа преофесионална способност, предлага одземање на уверението за полжен испит.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Органот за сигурност донесува решение за одземање на уверението за положен испит, врз основа на предлогот на комисијата од ставот (2) на овој член против кое може да се поведе управен спор пред надлежен суд во рок од 30 дена од денот на приемот на решението.</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Овластени испитувачи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За добивање овластување за овластен испитувач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лицата - кандидати треба да ги исполнуваат следниве услови: да имаат високо образование - градежен, машински, сообраќаен, или електротехнички факултет со VII-1 степен на стручна подготовка или минимум 240 кредити според ЕКТС, со најмалку пет години работно искуство во областа на железничкиот сообраќај, односно железничката инфраструктура и познавање на најмалку еден странски јазик (англиски, француски или германски).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Овластувањата за испитувачи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на писмено барање од лица - кандидати го издава органот за сигурност. За издадените овластувања органот за сигурност води Регистар на издадени овластувања за испитувачи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За издавање на овластувања од ставот (2) на овој член се плаќа надоместок. Висината на надоместокот ја утврдува органот за сигурност врз основа на реалните трошоци потребни за издавање на овлсатувањето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Органот за сигурност донесува одлука по поднесеното писмено барање од ставот (2) на овој член во што е можно пократок рок, но не повеќе од еден месец по доставување на сите релевантни податоци. Одлуката се доставува до лицето - кандидат, а доколку барањето се одбива, во одлуката се наведуваат причините за истото.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Против одлуката од ставот (4) на овој член може да се поднесе тужба до Управниот суд на Република Македонија во рок од 30 дена од денот на приемот на одлуката.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Овластувањата за испитувачи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се со важност од најмногу две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Овластувањата за овластен испитувач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органот за сигурност ќе ги одземе доколку утврди дека овластеното лице - испитувач не ги исполнува условите утврдени во ставот (1) на овој член и доколку овластувањата се користат спротивно на одредбите на овој закон, а ново барање за добивање на овластување може да се поднесе по истекот на две години од денот на правосилноста на решението за одземање на овластувањето.</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37-њ</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Испитите од членот 37 ставови (1) и (3) од овој закон се организираат така што да се избегне секаков конфликт на интереси, без разлика дали овластениот испитувачот е од редот на вработените на превозникот или управителот на инфраструктура, кој го издава сертификатот.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 завршената обука се спроведува испит. Испитот од членот 37 став (1) на овој закон се спроведува теоретски, а испитот од членот 37 став (3) на овој закон се спроведува практично преку соодветни методи за оценување на способноста за управување на железничко возило на железничката инфраструктура. Во особено тешки ситуации, при спроведувањето на испитот од членот 37 став (3) од овој закон, на примената на оперативните правила и практично возење на машиновозачот може да се користи симулатор.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За обуката и спроведениот испит за општа професионална способност се плаќа надоместок од страна на превозникот или управителот на железничката инфраструктура. Висината на надоместокот ја утврдува правното лице од членот 35-а став (1) од овој закон врз основа на реалните трошоци потребни за извршената обука и спроведениот испит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На лицето кое го положило испитот му се издава уверение за положен испит.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Формата и содржината на барањето и упатството за пополнување на барање за овластување на лицата - испитувачи на машиновозачи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формата и содржината на образецот на овластувањето, како и формата и содржината на Регистарот на издадени овластувања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Формата и содржината на барањето на машиновозач за полагање на испит за општа професионална способност, како и формата и содржината на образецот на уверението за положен испит како и начинот и постапката за полагање на испитот,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Начинот и постапката за полагање на испит за стручно познавање и компетентност во врска со железничкото возило, односно за полагање на испит за стручно познавање и компетентност во врска со железничката инфраструктура, периодичните проверки, формата и содржината на образецот на барањето за полагање на испит и формата и содржината на образецот на уверението за положен испит ги пропишуваат превозникот, односно управителот на инфраструктурата во согласност со својот систем за сигурносно управување од членовите 9 и 10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Условите што треба да ги исполнуваат другите железнички работници кои непосредно учествуваат во вршењето на железничкиот сообраќај</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Другите железнички работници кои непосредно учествуваат во работата и одвивањето во железничкиот сообраќај мора да ги исполнуваат условите во поглед на стручната и здравствената способност утврдени со овој закон и прописите донесени врз основа на овој закон, како и условите во поглед на здравствената способност утврдени со прописите од областа на здравството.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Работните задачи и работното време на другите железнички работници ги определува управителот на инфраструктурата, односно превозникот со свој акт, во согласност со својот систем за сигурносно управување од членовите 9 и 10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Стручна способност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37-п</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Другите железнички работници, во зависност од работата која ја извршуваат, мора да имаат завршено средно техничко образование, завршена практична работа под надзор и положен стручен испит за тој вид на работа, согласно со програмата за стручна способност.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Практичната работа под надзор и испитот од ставот (1) на овој член ги организира и спроведува управителот на инфраструктурата, односно превозникот. За успешно завршената практична работа под надзор, на железничкиот работник му се издава потврда, а за положен стручен испит уверение. За издадените уверенија управителот на инфраструктурата, односно превозникот водат Регистар за издадени уверенија за положен стручен испит.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Железничките работници од ставот (1) на овој член, во зависност од работата која ја извршуваат, мора постојано стручно да се усовршуваат, а нивното знаење подлежи на редовна, а по потреба и на периодична проверка. Редовната проверка на стручната способност се врши на секои три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Начинот и постапката за стекнување на стручна способност, програмата за стручна способност, стручното усовршување, редовното и периодичното проверување на знаењето на другите железнички работници кои непосредно учествуваат во рабатата и одвивањето на железничкиот сообраќај, формата и содржината на образецот на барањето за полагање на испит, како и формата и содржината на образецот на потврдата и на уверението од ставот (2) на овој член ги пропишува управителот на инфраструктурата, односно превозникот, во согласност со својот систем за сигурносно управување од членовите 9 и 10 од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Здравствена способност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Другите железнички работници, во зависност од работите кои ги извршуваат мора да ги исполнуваат пропишаните здравствени барања и да бидат психофизички и телесно способни за вршење на соодвтената работа.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Здравствената способност на другите железнички работници мора да се проверува редовно, а по потреба и вонредно согласно со прописот од ставот (6) на овој член.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Утврдувањето и проверувањето на здравествената способност на другите железнички работници на писмено барање на превозникот или управителот на железничката инфраструктура се извршува со здравествен преглед.</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Здравствениот преглед од ставот (3) на овој член се врши во здравствена установа, која исполнува пропишани услови и е овластена од министерот за здравство.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Здравствената установа за извршените здравствени прегледи води евиденција и е должна истата да ја чува најмалку пет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Формата и содржината на образецот на барањето за утврдување на здравствената спосбност, начинот на утврдување, проверките и роковите за редовен и вонреден здравствен преглед на другите железнички работници ги пропишува министерот кој раководи со органот на државната управа надлежен за работите од областа на здравството во согласност со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37-с</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Другите железнички работници не смеат да почнат да вршат работа ако во толкава мера се уморени или болни или се во таква психофизичка состојба или под дејство на опојни дроги или психотропни супстанции, така што не се способни да ги вршат доверените работи.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Другите железнички работници мора да имаат доказ за настанатата состојба од ставот (1) на овој член од матичен лекар.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Другите железнички работници кои во текот на вршењето на своите работи се чувствува уморени или болни или од кои и да било други причини се неспособни за натамошно вршење на работите се должни за тоа да го известат по писмен пат непосредниот раководител и да прекинат да ја вршат работата ако оценат дека не може безбедно да ги вршат своите работи и задачи. Непосредниот раководител е должен таквиот работник веднаш да го упати на вонреден здравствен преглед.</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37-т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Другите железнички работници не смеат да почнат да ја вршат својата работа ако во организмот имаат алкохол и/или други психотропни супстанции, ниту во текот на работата смеат да конзумираат алкохол и/или други психотропни супстанции.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Другите железнички работници се должни на барање на овластен работник да се подложат на испитување за проверка на присуството на алкохол и за проверка на присуство на други психотропни супстанции во организмот.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Другите железнички работници кај кои со испитување ќе се утврди присуство на алкохол и/или други психотропни супстанции во организмот ќе се смета дека се под дејство на алкохол и/или други психотропни супстанции.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Начинот и постапката на утврдување на присутноста на алкохол и/или други психотропни супстанции во организмот на другите железнички работници ги пропишува министерот кој раководи со органот на државната управа надлежен за работите од областа на здравството.</w:t>
      </w:r>
    </w:p>
    <w:p w:rsidR="00310156" w:rsidRPr="005F6F70" w:rsidRDefault="00310156" w:rsidP="005F6F70">
      <w:pPr>
        <w:spacing w:before="240" w:after="120" w:line="240" w:lineRule="auto"/>
        <w:outlineLvl w:val="1"/>
        <w:rPr>
          <w:rFonts w:ascii="StobiSerif Regular" w:eastAsia="Times New Roman" w:hAnsi="StobiSerif Regular" w:cs="Times New Roman"/>
        </w:rPr>
      </w:pPr>
      <w:r w:rsidRPr="005F6F70">
        <w:rPr>
          <w:rFonts w:ascii="StobiSerif Regular" w:eastAsia="Times New Roman" w:hAnsi="StobiSerif Regular" w:cs="Times New Roman"/>
        </w:rPr>
        <w:t>Дел 5</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ОЦЕНА НА РАБОТАТА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5.1. Стандарди за квалитет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38</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Органот за сигурност гарантира дека сите активности поврзани со обуката за стручно оспособување и ажурирање на дозволите и сертификатите постојано се следат според системот за стандарди за квалитетот.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Системот за стандарди за квалитетот од ставот (1) на овој член не се применува за активности кои се веќе опфатени со системите за сигурносното управување воведени од превозниците и управителите на инфраструктури во согласност со овој закон.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5.2. Независно оценување</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39</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Постапките за стекнување и оценување на стручно познавање и компетентност, како и на системот за издавање дозволи и сертификати, се оценуваат независно во период не подолг од пет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Независното оценување од ставот (1) на овој член не се применува за активности кои се веќе опфатени со системите за сигурносно управување воведени од превозниците и управителите на инфраструктури во согласност со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Оценувањето се врши од квалификувани странски физички и правни лица определени од страна на Европската комисија кои не се вклучени во активностите за обуката за издавање и ажурирање на дозволи и сертификати.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Резултатите од оценувањето од ставот (3) на овој член се документираат и се доставуваат на увид на органот за сигурност, а по потреба се преземаат соодветни мерки за отстранување на какви било пропусти откриени при оцената на работењето.</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V. ОРГАН ЗА СИГУРНОСТ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40</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За извршување на работите што се однесуваат на сигурноста во железницата се формира Управа за сигурност во железничкиот систем, како орган во состав на Министерството за транспорт и врски.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Со Управата за сигурност во железничкиот систем раководи директор кој го именува и разрешува Владата на Република Македонија, на предлог на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 Директорот се именува за период од четири години.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Директорот на Управата за сигурност се именува врз основа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hyperlink r:id="rId13" w:history="1">
        <w:r w:rsidRPr="005F6F70">
          <w:rPr>
            <w:rFonts w:ascii="StobiSerif Regular" w:eastAsia="Times New Roman" w:hAnsi="StobiSerif Regular" w:cs="Times New Roman"/>
            <w:u w:val="single"/>
          </w:rPr>
          <w:t>11</w:t>
        </w:r>
      </w:hyperlink>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За директор на Управата за сигурност може да биде именувано лице кое ги исполнува следниве услови, и тоа: </w:t>
      </w:r>
      <w:hyperlink r:id="rId14" w:history="1">
        <w:r w:rsidRPr="005F6F70">
          <w:rPr>
            <w:rFonts w:ascii="StobiSerif Regular" w:eastAsia="Times New Roman" w:hAnsi="StobiSerif Regular" w:cs="Times New Roman"/>
            <w:u w:val="single"/>
          </w:rPr>
          <w:t>12</w:t>
        </w:r>
      </w:hyperlink>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1) е државјанин на Република Македонија; </w:t>
      </w:r>
      <w:r w:rsidRPr="005F6F70">
        <w:rPr>
          <w:rFonts w:ascii="StobiSerif Regular" w:eastAsia="Times New Roman" w:hAnsi="StobiSerif Regular" w:cs="Times New Roman"/>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5F6F70">
        <w:rPr>
          <w:rFonts w:ascii="StobiSerif Regular" w:eastAsia="Times New Roman" w:hAnsi="StobiSerif Regular" w:cs="Times New Roman"/>
        </w:rPr>
        <w:br/>
        <w:t>3) има стекнати најмалку 240 кредити според ЕКТС или завршен VII/1 степен од областа на техничките,правните или економските науки; </w:t>
      </w:r>
      <w:r w:rsidRPr="005F6F70">
        <w:rPr>
          <w:rFonts w:ascii="StobiSerif Regular" w:eastAsia="Times New Roman" w:hAnsi="StobiSerif Regular" w:cs="Times New Roman"/>
        </w:rPr>
        <w:br/>
        <w:t>4) има минимум пет години работно искуство од областа на превозот на железничкиот сообраќај и железничката инфраструктура и најмалку три години искуство на раководно место; </w:t>
      </w:r>
      <w:r w:rsidRPr="005F6F70">
        <w:rPr>
          <w:rFonts w:ascii="StobiSerif Regular" w:eastAsia="Times New Roman" w:hAnsi="StobiSerif Regular" w:cs="Times New Roman"/>
        </w:rPr>
        <w:br/>
        <w:t>5) поседува еден од следнитве меѓународно признати сертификати или уверенија за активно познавање на англискиот јазик не постар од пет години: </w:t>
      </w:r>
      <w:r w:rsidRPr="005F6F70">
        <w:rPr>
          <w:rFonts w:ascii="StobiSerif Regular" w:eastAsia="Times New Roman" w:hAnsi="StobiSerif Regular" w:cs="Times New Roman"/>
        </w:rPr>
        <w:br/>
        <w:t>- ТОЕФЕЛ ИБТ најмалку 74 бода, </w:t>
      </w:r>
      <w:r w:rsidRPr="005F6F70">
        <w:rPr>
          <w:rFonts w:ascii="StobiSerif Regular" w:eastAsia="Times New Roman" w:hAnsi="StobiSerif Regular" w:cs="Times New Roman"/>
        </w:rPr>
        <w:br/>
        <w:t>- ИЕЛТС (IELTS) - најмалку 6 бода, </w:t>
      </w:r>
      <w:r w:rsidRPr="005F6F70">
        <w:rPr>
          <w:rFonts w:ascii="StobiSerif Regular" w:eastAsia="Times New Roman" w:hAnsi="StobiSerif Regular" w:cs="Times New Roman"/>
        </w:rPr>
        <w:br/>
        <w:t>- ИЛЕЦ (ILEC) (Cambridge English: Legal) - најмалку Б2 (B2) ниво, </w:t>
      </w:r>
      <w:r w:rsidRPr="005F6F70">
        <w:rPr>
          <w:rFonts w:ascii="StobiSerif Regular" w:eastAsia="Times New Roman" w:hAnsi="StobiSerif Regular" w:cs="Times New Roman"/>
        </w:rPr>
        <w:br/>
        <w:t>- ФЦЕ (FCE) (Cambridge English: First) - положен, </w:t>
      </w:r>
      <w:r w:rsidRPr="005F6F70">
        <w:rPr>
          <w:rFonts w:ascii="StobiSerif Regular" w:eastAsia="Times New Roman" w:hAnsi="StobiSerif Regular" w:cs="Times New Roman"/>
        </w:rPr>
        <w:br/>
        <w:t>- БУЛАТС (BULATS) - најмалку 60 бода и </w:t>
      </w:r>
      <w:r w:rsidRPr="005F6F70">
        <w:rPr>
          <w:rFonts w:ascii="StobiSerif Regular" w:eastAsia="Times New Roman" w:hAnsi="StobiSerif Regular" w:cs="Times New Roman"/>
        </w:rPr>
        <w:br/>
        <w:t>- АПТИС (АPTIS) - најмалку ниво Б2 (B2) и </w:t>
      </w:r>
      <w:r w:rsidRPr="005F6F70">
        <w:rPr>
          <w:rFonts w:ascii="StobiSerif Regular" w:eastAsia="Times New Roman" w:hAnsi="StobiSerif Regular" w:cs="Times New Roman"/>
        </w:rPr>
        <w:br/>
        <w:t>6) има положено психолошки тест и тест за интегритет.</w:t>
      </w:r>
    </w:p>
    <w:p w:rsidR="00310156" w:rsidRPr="005F6F70" w:rsidRDefault="00161A09" w:rsidP="005F6F70">
      <w:pPr>
        <w:spacing w:before="100" w:beforeAutospacing="1" w:after="100" w:afterAutospacing="1" w:line="240" w:lineRule="auto"/>
        <w:rPr>
          <w:rFonts w:ascii="StobiSerif Regular" w:eastAsia="Times New Roman" w:hAnsi="StobiSerif Regular" w:cs="Times New Roman"/>
        </w:rPr>
      </w:pPr>
      <w:hyperlink r:id="rId15" w:history="1">
        <w:r w:rsidR="00310156" w:rsidRPr="005F6F70">
          <w:rPr>
            <w:rFonts w:ascii="StobiSerif Regular" w:eastAsia="Times New Roman" w:hAnsi="StobiSerif Regular" w:cs="Times New Roman"/>
            <w:u w:val="single"/>
          </w:rPr>
          <w:t>13</w:t>
        </w:r>
      </w:hyperlink>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Директорот може да биде разрешен пред истекување на мандатот во следниве случаи: </w:t>
      </w:r>
      <w:r w:rsidRPr="005F6F70">
        <w:rPr>
          <w:rFonts w:ascii="StobiSerif Regular" w:eastAsia="Times New Roman" w:hAnsi="StobiSerif Regular" w:cs="Times New Roman"/>
        </w:rPr>
        <w:br/>
        <w:t>1) на негово барање; </w:t>
      </w:r>
      <w:r w:rsidRPr="005F6F70">
        <w:rPr>
          <w:rFonts w:ascii="StobiSerif Regular" w:eastAsia="Times New Roman" w:hAnsi="StobiSerif Regular" w:cs="Times New Roman"/>
        </w:rPr>
        <w:br/>
        <w:t>2) во случај на спреченост за вршење на функција поради болест подолго од шест месеци или смрт; </w:t>
      </w:r>
      <w:r w:rsidRPr="005F6F70">
        <w:rPr>
          <w:rFonts w:ascii="StobiSerif Regular" w:eastAsia="Times New Roman" w:hAnsi="StobiSerif Regular" w:cs="Times New Roman"/>
        </w:rPr>
        <w:br/>
        <w:t>3) избор или именување на функција или назначување на работа што се неспојливи со неговата функција на директор и </w:t>
      </w:r>
      <w:r w:rsidRPr="005F6F70">
        <w:rPr>
          <w:rFonts w:ascii="StobiSerif Regular" w:eastAsia="Times New Roman" w:hAnsi="StobiSerif Regular" w:cs="Times New Roman"/>
        </w:rPr>
        <w:br/>
        <w:t>4) повреда на одредбите или прописите донесени врз основа на овој закон или злоупотреба на функцијата.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 Надлежност на органот за сигурност од аспект на вршење на дејноста на превозник и управител на инфраструктура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41</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Органот за сигурност ги има следниве надлежности: </w:t>
      </w:r>
      <w:r w:rsidRPr="005F6F70">
        <w:rPr>
          <w:rFonts w:ascii="StobiSerif Regular" w:eastAsia="Times New Roman" w:hAnsi="StobiSerif Regular" w:cs="Times New Roman"/>
        </w:rPr>
        <w:br/>
        <w:t>- издава потврда за пуштање во употреба на структурните потсистеми кои го сочинуваат железничкиот систем во согласност со закон, врши проверка на системот дека функционира и се одржува во согласност со релевантните основни барања, </w:t>
      </w:r>
      <w:r w:rsidRPr="005F6F70">
        <w:rPr>
          <w:rFonts w:ascii="StobiSerif Regular" w:eastAsia="Times New Roman" w:hAnsi="StobiSerif Regular" w:cs="Times New Roman"/>
        </w:rPr>
        <w:br/>
        <w:t>- врши надзор на составните делови на интеропаребилност кои се во согласност со основните барања согласно со закон, </w:t>
      </w:r>
      <w:r w:rsidRPr="005F6F70">
        <w:rPr>
          <w:rFonts w:ascii="StobiSerif Regular" w:eastAsia="Times New Roman" w:hAnsi="StobiSerif Regular" w:cs="Times New Roman"/>
        </w:rPr>
        <w:br/>
        <w:t>- издава потврда за пуштање во употреба на ново и значително изменето железничко возило кое сè уште не е во согласност со техничките спецификации за интероперабилност, </w:t>
      </w:r>
      <w:r w:rsidRPr="005F6F70">
        <w:rPr>
          <w:rFonts w:ascii="StobiSerif Regular" w:eastAsia="Times New Roman" w:hAnsi="StobiSerif Regular" w:cs="Times New Roman"/>
        </w:rPr>
        <w:br/>
        <w:t>- издава, обновува, дополнува и повлекува сертификат за сигурност и одобрение за сигурност, издадени согласно со закон и проверува дека условите и барањата се исполнети, </w:t>
      </w:r>
      <w:r w:rsidRPr="005F6F70">
        <w:rPr>
          <w:rFonts w:ascii="StobiSerif Regular" w:eastAsia="Times New Roman" w:hAnsi="StobiSerif Regular" w:cs="Times New Roman"/>
        </w:rPr>
        <w:br/>
        <w:t>- предлага измени на прописите од областа за сигурноста на железничкиот систем и </w:t>
      </w:r>
      <w:r w:rsidRPr="005F6F70">
        <w:rPr>
          <w:rFonts w:ascii="StobiSerif Regular" w:eastAsia="Times New Roman" w:hAnsi="StobiSerif Regular" w:cs="Times New Roman"/>
        </w:rPr>
        <w:br/>
        <w:t>- врши надзор над железничките возила дека се регистрирани во Националниот регистар за железнички возила и дека информациите за сигурност што ги содржи регистарот се точни и ажурирани.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Должностите од ставот (1) на овој член не можат да се пренесат на управител на инфраструктура, превозник или друго правно лице.</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1.1. Принципи на донесување акти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Органот за сигурност ги извршува своите задачи на отворен, недискриминаторски и транспарентен начин, им дозволува на сите страни да бидат сослушани и ги образложува актите кои ги донесува.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Органот за сигурност веднаш реагира на барањата и пријавите, без одлагање ги проследува барањата за информации и одлучува во рок од 15 дена откако се доставени сите потребни информации. Тој може во секое време да побара техничка помош од управителите на инфраструктура и од превозниците или од други квалификувани тела кога ги извршува задачите наведени во членот 41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Во процесот на одлучување, органот за сигурност се консултира со сите инволвирани лица и заинтересирани страни, вклучувајќи ги и управителите на инфраструктурата, превозниците, производителите и службите за одржување, корисниците и персоналот.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Органот за сигурност ги спроведува сите инспекции и контроли што се потребни за реализирање на своите задачи при што има пристап до сите релевантни документи и простории, инсталации и опрема од управителите на инфраструктура и од превозниците.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Органот за сигурност треба да врши размена на идеи и искуства во поглед на хармонизација на критериумите за донесување на актите, а особено има за цел да ја олесни постапката за издавање на сертификати за сигурност на превозникот на кој му е доделена меѓународна траса.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Органот за сигурност треба да гарантира воведување на административна постапка за жалба која му дозволува на машиновозачот да бара преиспитување на одлука донесена од превозник или управител на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Против одлуката донесена од органот за сигурност може да се поднесе тужба до Управниот суд на Република Македонија во рок од 30 дена од денот на приемот на одлуката.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1.2. Годишни извештаи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43</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Секоја година органот за сигурност објавува годишен извештај за своите активности од претходната година и го испраќа на Европската агенција за железница најдоцна до 30 септември за претходната година.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Извештајот од ставот (1) на овој член содржи информации за: </w:t>
      </w:r>
      <w:r w:rsidRPr="005F6F70">
        <w:rPr>
          <w:rFonts w:ascii="StobiSerif Regular" w:eastAsia="Times New Roman" w:hAnsi="StobiSerif Regular" w:cs="Times New Roman"/>
        </w:rPr>
        <w:br/>
        <w:t>- развојот на сигурноста на железницата, вклучувајќи ги и заедничките сигурносни показатели согласно со членот 5 од овој закон, </w:t>
      </w:r>
      <w:r w:rsidRPr="005F6F70">
        <w:rPr>
          <w:rFonts w:ascii="StobiSerif Regular" w:eastAsia="Times New Roman" w:hAnsi="StobiSerif Regular" w:cs="Times New Roman"/>
        </w:rPr>
        <w:br/>
        <w:t>- важните измени во законодавството кои се однесуваат на сигурноста на железничкиот систем, </w:t>
      </w:r>
      <w:r w:rsidRPr="005F6F70">
        <w:rPr>
          <w:rFonts w:ascii="StobiSerif Regular" w:eastAsia="Times New Roman" w:hAnsi="StobiSerif Regular" w:cs="Times New Roman"/>
        </w:rPr>
        <w:br/>
        <w:t>- развојот на издавањето сертификати за сигурност и овластувањата за сигурност и </w:t>
      </w:r>
      <w:r w:rsidRPr="005F6F70">
        <w:rPr>
          <w:rFonts w:ascii="StobiSerif Regular" w:eastAsia="Times New Roman" w:hAnsi="StobiSerif Regular" w:cs="Times New Roman"/>
        </w:rPr>
        <w:br/>
        <w:t>- резултатите поврзани со надзорот над управителот на инфраструктурата и превозниците и искуствата во врска со тоа.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Доколку се откријат нови факти или грешки по поднесување на извештајот од ставот (1) на овој член, органот за сигурност измените или дополнувањата ги внесува во извештајот од тековната година или најдоцна во извештајот за наредната година.</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 Надлежност на органот за сигурност од аспект на вршење на дејноста машиновозачи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44</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Органот за сигурност во рамките на своите надлежности: </w:t>
      </w:r>
      <w:r w:rsidRPr="005F6F70">
        <w:rPr>
          <w:rFonts w:ascii="StobiSerif Regular" w:eastAsia="Times New Roman" w:hAnsi="StobiSerif Regular" w:cs="Times New Roman"/>
        </w:rPr>
        <w:br/>
        <w:t>- издава и ажурира дозволи и издава дупликати на дозволи согласно со членовите 23 и 30 од овој закон, </w:t>
      </w:r>
      <w:r w:rsidRPr="005F6F70">
        <w:rPr>
          <w:rFonts w:ascii="StobiSerif Regular" w:eastAsia="Times New Roman" w:hAnsi="StobiSerif Regular" w:cs="Times New Roman"/>
        </w:rPr>
        <w:br/>
        <w:t>- обезбедува периодични проверки и/или тестови согласно со членот 32 ставови (1) и (2) од овој закон, </w:t>
      </w:r>
      <w:r w:rsidRPr="005F6F70">
        <w:rPr>
          <w:rFonts w:ascii="StobiSerif Regular" w:eastAsia="Times New Roman" w:hAnsi="StobiSerif Regular" w:cs="Times New Roman"/>
        </w:rPr>
        <w:br/>
        <w:t>- привремено одзема и повлекува дозволи и бара од давателите на сертификати привремено одземање на истите согласно со членот 48 од овој закон, </w:t>
      </w:r>
      <w:r w:rsidRPr="005F6F70">
        <w:rPr>
          <w:rFonts w:ascii="StobiSerif Regular" w:eastAsia="Times New Roman" w:hAnsi="StobiSerif Regular" w:cs="Times New Roman"/>
        </w:rPr>
        <w:br/>
        <w:t>- овластува лица за вршење на обуки и испити на машиновозачи и води регистар на овластени лица - обучувачи и овластени лица - испитувачи согласно со членовите 35 и 37 од овој закон, </w:t>
      </w:r>
      <w:r w:rsidRPr="005F6F70">
        <w:rPr>
          <w:rFonts w:ascii="StobiSerif Regular" w:eastAsia="Times New Roman" w:hAnsi="StobiSerif Regular" w:cs="Times New Roman"/>
        </w:rPr>
        <w:br/>
        <w:t>- објавува листа на здравствени установи за вршење на здравествени прегледи кои се овластени или признати согласно со закон на својата веб страница, </w:t>
      </w:r>
      <w:r w:rsidRPr="005F6F70">
        <w:rPr>
          <w:rFonts w:ascii="StobiSerif Regular" w:eastAsia="Times New Roman" w:hAnsi="StobiSerif Regular" w:cs="Times New Roman"/>
        </w:rPr>
        <w:br/>
        <w:t>- води и ажурира регистар на дозволи согласно со членот 45 ставови (1) и (2) од овој закон, </w:t>
      </w:r>
      <w:r w:rsidRPr="005F6F70">
        <w:rPr>
          <w:rFonts w:ascii="StobiSerif Regular" w:eastAsia="Times New Roman" w:hAnsi="StobiSerif Regular" w:cs="Times New Roman"/>
        </w:rPr>
        <w:br/>
        <w:t>- го следи процесот на издавање сертификати на машиновозачи согласно со членот 38 од овој закон и </w:t>
      </w:r>
      <w:r w:rsidRPr="005F6F70">
        <w:rPr>
          <w:rFonts w:ascii="StobiSerif Regular" w:eastAsia="Times New Roman" w:hAnsi="StobiSerif Regular" w:cs="Times New Roman"/>
        </w:rPr>
        <w:br/>
        <w:t>- врши инспекциски надзор согласно со членот 48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Органот за сигурност одговара брзо на барањата за информација и без одлагање доставува дополнителна информација за секое барање за издавање на дозволите.</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2.2. Регистри и размена на информации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45</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Органот за сигурност е должен: </w:t>
      </w:r>
      <w:r w:rsidRPr="005F6F70">
        <w:rPr>
          <w:rFonts w:ascii="StobiSerif Regular" w:eastAsia="Times New Roman" w:hAnsi="StobiSerif Regular" w:cs="Times New Roman"/>
        </w:rPr>
        <w:br/>
        <w:t>- да води регистар за издадени, ажурирани, обновени, изменети, со изминат рок, одземени, повлечени или пријавени за изгубени, украдени или уништени дозволи за управување со железничко возило кои се издадени на машиновозачи. </w:t>
      </w:r>
      <w:r w:rsidRPr="005F6F70">
        <w:rPr>
          <w:rFonts w:ascii="StobiSerif Regular" w:eastAsia="Times New Roman" w:hAnsi="StobiSerif Regular" w:cs="Times New Roman"/>
        </w:rPr>
        <w:br/>
        <w:t>- редовно да го ажурира регистарот на дозволи и </w:t>
      </w:r>
      <w:r w:rsidRPr="005F6F70">
        <w:rPr>
          <w:rFonts w:ascii="StobiSerif Regular" w:eastAsia="Times New Roman" w:hAnsi="StobiSerif Regular" w:cs="Times New Roman"/>
        </w:rPr>
        <w:br/>
        <w:t>- да доставува информации за состојбата на одредени дозволи до органите за сигурност на другите земји, на Европаката агенција за железница или на секој работодавач на машиновозачи.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Секој превозник и управител на инфраструктура е должен: </w:t>
      </w:r>
      <w:r w:rsidRPr="005F6F70">
        <w:rPr>
          <w:rFonts w:ascii="StobiSerif Regular" w:eastAsia="Times New Roman" w:hAnsi="StobiSerif Regular" w:cs="Times New Roman"/>
        </w:rPr>
        <w:br/>
        <w:t>- да води регистар за издадени, ажурирани, обновени, изменети, со изминат рок, одземени, повлечени или пријавени за изгубени, украдени или уништени сертификати за познавање на инфраструктурата и железничкото возило кои се издадени на машиновозачи, </w:t>
      </w:r>
      <w:r w:rsidRPr="005F6F70">
        <w:rPr>
          <w:rFonts w:ascii="StobiSerif Regular" w:eastAsia="Times New Roman" w:hAnsi="StobiSerif Regular" w:cs="Times New Roman"/>
        </w:rPr>
        <w:br/>
        <w:t>- да води регистер за издадени уверенија на другите железнички работници, </w:t>
      </w:r>
      <w:r w:rsidRPr="005F6F70">
        <w:rPr>
          <w:rFonts w:ascii="StobiSerif Regular" w:eastAsia="Times New Roman" w:hAnsi="StobiSerif Regular" w:cs="Times New Roman"/>
        </w:rPr>
        <w:br/>
        <w:t>- редовно да го ажурира регистарот за сертификати, </w:t>
      </w:r>
      <w:r w:rsidRPr="005F6F70">
        <w:rPr>
          <w:rFonts w:ascii="StobiSerif Regular" w:eastAsia="Times New Roman" w:hAnsi="StobiSerif Regular" w:cs="Times New Roman"/>
        </w:rPr>
        <w:br/>
        <w:t>- да соработува со органот за сигурност заради разменување на информации и да обезбеди пристап до бараните податоци и </w:t>
      </w:r>
      <w:r w:rsidRPr="005F6F70">
        <w:rPr>
          <w:rFonts w:ascii="StobiSerif Regular" w:eastAsia="Times New Roman" w:hAnsi="StobiSerif Regular" w:cs="Times New Roman"/>
        </w:rPr>
        <w:br/>
        <w:t>- да доставува информација за содржината на издадени сертификати до органите за сигурност од други земји по нивно барање, кога тоа се бара заради меѓународни активности.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Машиновозачите имаат пристап до податоците кои се однесуваат за нив, кои се евидентираат во регистрите на органот за сигурност и на превозниците и по нивно барање можат да добијат копија од тие податоци.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Органот за сигурност соработува со Европската агенција за железница во врска со податоците кои се водат во регистрите од ставовите (1) и (2) на овој член.</w:t>
      </w:r>
    </w:p>
    <w:p w:rsidR="00310156" w:rsidRPr="005F6F70" w:rsidRDefault="00310156" w:rsidP="005F6F70">
      <w:pPr>
        <w:spacing w:before="240" w:after="120" w:line="240" w:lineRule="auto"/>
        <w:outlineLvl w:val="3"/>
        <w:rPr>
          <w:rFonts w:ascii="StobiSerif Regular" w:eastAsia="Times New Roman" w:hAnsi="StobiSerif Regular" w:cs="Times New Roman"/>
          <w:b/>
          <w:bCs/>
        </w:rPr>
      </w:pPr>
      <w:r w:rsidRPr="005F6F70">
        <w:rPr>
          <w:rFonts w:ascii="StobiSerif Regular" w:eastAsia="Times New Roman" w:hAnsi="StobiSerif Regular" w:cs="Times New Roman"/>
          <w:b/>
          <w:bCs/>
        </w:rPr>
        <w:t>3. Надзор</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46</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Надзор над спроведувањето на овој закон и прописите донесени врз основа на овој закон го врши Министерството за транспорт и врски.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Инспекциски надзор над одредбите на овој закон и друг закон и подзаконски акти кои произлегуваат од овие закони врши органот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Инспекцискиот надзор од ставот (1) на овој член органот за сигурност го врши преку инспектори за: </w:t>
      </w:r>
      <w:r w:rsidRPr="005F6F70">
        <w:rPr>
          <w:rFonts w:ascii="StobiSerif Regular" w:eastAsia="Times New Roman" w:hAnsi="StobiSerif Regular" w:cs="Times New Roman"/>
        </w:rPr>
        <w:br/>
        <w:t>1) сигурност на железничката инфраструктура; </w:t>
      </w:r>
      <w:r w:rsidRPr="005F6F70">
        <w:rPr>
          <w:rFonts w:ascii="StobiSerif Regular" w:eastAsia="Times New Roman" w:hAnsi="StobiSerif Regular" w:cs="Times New Roman"/>
        </w:rPr>
        <w:br/>
        <w:t>2) сигурност на влеча на возови и возни средства; </w:t>
      </w:r>
      <w:r w:rsidRPr="005F6F70">
        <w:rPr>
          <w:rFonts w:ascii="StobiSerif Regular" w:eastAsia="Times New Roman" w:hAnsi="StobiSerif Regular" w:cs="Times New Roman"/>
        </w:rPr>
        <w:br/>
        <w:t>3) сигурност на превоз на патници и стока во железницата и </w:t>
      </w:r>
      <w:r w:rsidRPr="005F6F70">
        <w:rPr>
          <w:rFonts w:ascii="StobiSerif Regular" w:eastAsia="Times New Roman" w:hAnsi="StobiSerif Regular" w:cs="Times New Roman"/>
        </w:rPr>
        <w:br/>
        <w:t>4) сигурност на сигнално-сигурносни, комуникациски системи и електротехнички постројки.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Инспектор за сигурност на железничката инфраструктура може да биде лице кое: </w:t>
      </w:r>
      <w:r w:rsidRPr="005F6F70">
        <w:rPr>
          <w:rFonts w:ascii="StobiSerif Regular" w:eastAsia="Times New Roman" w:hAnsi="StobiSerif Regular" w:cs="Times New Roman"/>
        </w:rPr>
        <w:br/>
        <w:t>- е државјанин на Република Македонија, </w:t>
      </w:r>
      <w:r w:rsidRPr="005F6F70">
        <w:rPr>
          <w:rFonts w:ascii="StobiSerif Regular" w:eastAsia="Times New Roman" w:hAnsi="StobiSerif Regular" w:cs="Times New Roman"/>
        </w:rPr>
        <w:br/>
        <w:t>- е полнолетно, </w:t>
      </w:r>
      <w:r w:rsidRPr="005F6F70">
        <w:rPr>
          <w:rFonts w:ascii="StobiSerif Regular" w:eastAsia="Times New Roman" w:hAnsi="StobiSerif Regular" w:cs="Times New Roman"/>
        </w:rPr>
        <w:br/>
        <w:t>- има општа здравствена способност, </w:t>
      </w:r>
      <w:r w:rsidRPr="005F6F70">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5F6F70">
        <w:rPr>
          <w:rFonts w:ascii="StobiSerif Regular" w:eastAsia="Times New Roman" w:hAnsi="StobiSerif Regular" w:cs="Times New Roman"/>
        </w:rPr>
        <w:br/>
        <w:t>- има стекнати најмалку 300 кредити според ЕКТС или завршен VII/1 степен - градежен факултет - сообраќајна насока, што се докажува со уверение, </w:t>
      </w:r>
      <w:r w:rsidRPr="005F6F70">
        <w:rPr>
          <w:rFonts w:ascii="StobiSerif Regular" w:eastAsia="Times New Roman" w:hAnsi="StobiSerif Regular" w:cs="Times New Roman"/>
        </w:rPr>
        <w:br/>
        <w:t>- има пет години работно искуство во струката по дипломирањето, </w:t>
      </w:r>
      <w:r w:rsidRPr="005F6F70">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5F6F70">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5F6F70">
        <w:rPr>
          <w:rFonts w:ascii="StobiSerif Regular" w:eastAsia="Times New Roman" w:hAnsi="StobiSerif Regular" w:cs="Times New Roman"/>
        </w:rPr>
        <w:br/>
        <w:t>1) Certiport: IC3 GS4 Key Applications - положен; </w:t>
      </w:r>
      <w:r w:rsidRPr="005F6F70">
        <w:rPr>
          <w:rFonts w:ascii="StobiSerif Regular" w:eastAsia="Times New Roman" w:hAnsi="StobiSerif Regular" w:cs="Times New Roman"/>
        </w:rPr>
        <w:br/>
        <w:t>2) Microsoft: MOS Word или MOS Excell - положен или </w:t>
      </w:r>
      <w:r w:rsidRPr="005F6F70">
        <w:rPr>
          <w:rFonts w:ascii="StobiSerif Regular" w:eastAsia="Times New Roman" w:hAnsi="StobiSerif Regular" w:cs="Times New Roman"/>
        </w:rPr>
        <w:br/>
        <w:t>3) ECDL: Core - положен, </w:t>
      </w:r>
      <w:r w:rsidRPr="005F6F70">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5F6F70">
        <w:rPr>
          <w:rFonts w:ascii="StobiSerif Regular" w:eastAsia="Times New Roman" w:hAnsi="StobiSerif Regular" w:cs="Times New Roman"/>
        </w:rPr>
        <w:br/>
        <w:t>- има лиценца за инспектор од областа на надлежноста на инспекциската служба.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Инспектор за сигурност на влеча на возови и возни средства може да биде лице кое: </w:t>
      </w:r>
      <w:r w:rsidRPr="005F6F70">
        <w:rPr>
          <w:rFonts w:ascii="StobiSerif Regular" w:eastAsia="Times New Roman" w:hAnsi="StobiSerif Regular" w:cs="Times New Roman"/>
        </w:rPr>
        <w:br/>
        <w:t>- е државјанин на Република Македонија, </w:t>
      </w:r>
      <w:r w:rsidRPr="005F6F70">
        <w:rPr>
          <w:rFonts w:ascii="StobiSerif Regular" w:eastAsia="Times New Roman" w:hAnsi="StobiSerif Regular" w:cs="Times New Roman"/>
        </w:rPr>
        <w:br/>
        <w:t>- е полнолетно, </w:t>
      </w:r>
      <w:r w:rsidRPr="005F6F70">
        <w:rPr>
          <w:rFonts w:ascii="StobiSerif Regular" w:eastAsia="Times New Roman" w:hAnsi="StobiSerif Regular" w:cs="Times New Roman"/>
        </w:rPr>
        <w:br/>
        <w:t>- има општа здравствена способност, </w:t>
      </w:r>
      <w:r w:rsidRPr="005F6F70">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5F6F70">
        <w:rPr>
          <w:rFonts w:ascii="StobiSerif Regular" w:eastAsia="Times New Roman" w:hAnsi="StobiSerif Regular" w:cs="Times New Roman"/>
        </w:rPr>
        <w:br/>
        <w:t>- има стекнати најмалку 300 кредити според ЕКТС или завршен VII/1 степен електро-технички или машински факултет, што се докажува со уверение, </w:t>
      </w:r>
      <w:r w:rsidRPr="005F6F70">
        <w:rPr>
          <w:rFonts w:ascii="StobiSerif Regular" w:eastAsia="Times New Roman" w:hAnsi="StobiSerif Regular" w:cs="Times New Roman"/>
        </w:rPr>
        <w:br/>
        <w:t>- има пет години работно искуство во струката по дипломирањето, </w:t>
      </w:r>
      <w:r w:rsidRPr="005F6F70">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5F6F70">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5F6F70">
        <w:rPr>
          <w:rFonts w:ascii="StobiSerif Regular" w:eastAsia="Times New Roman" w:hAnsi="StobiSerif Regular" w:cs="Times New Roman"/>
        </w:rPr>
        <w:br/>
        <w:t>1) Certiport: IC3 GS4 Key Applications - положен; </w:t>
      </w:r>
      <w:r w:rsidRPr="005F6F70">
        <w:rPr>
          <w:rFonts w:ascii="StobiSerif Regular" w:eastAsia="Times New Roman" w:hAnsi="StobiSerif Regular" w:cs="Times New Roman"/>
        </w:rPr>
        <w:br/>
        <w:t>2) Microsoft: MOS Word или MOS Excell - положен или </w:t>
      </w:r>
      <w:r w:rsidRPr="005F6F70">
        <w:rPr>
          <w:rFonts w:ascii="StobiSerif Regular" w:eastAsia="Times New Roman" w:hAnsi="StobiSerif Regular" w:cs="Times New Roman"/>
        </w:rPr>
        <w:br/>
        <w:t>3) ECDL: Core - положен, </w:t>
      </w:r>
      <w:r w:rsidRPr="005F6F70">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5F6F70">
        <w:rPr>
          <w:rFonts w:ascii="StobiSerif Regular" w:eastAsia="Times New Roman" w:hAnsi="StobiSerif Regular" w:cs="Times New Roman"/>
        </w:rPr>
        <w:br/>
        <w:t>- има лиценца за инспектор од областа на надлежноста на инспекциската служба.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Инспектор за сигурност на патници и стока во железницата може да биде лице кое: </w:t>
      </w:r>
      <w:r w:rsidRPr="005F6F70">
        <w:rPr>
          <w:rFonts w:ascii="StobiSerif Regular" w:eastAsia="Times New Roman" w:hAnsi="StobiSerif Regular" w:cs="Times New Roman"/>
        </w:rPr>
        <w:br/>
        <w:t>- е државјанин на Република Македонија, </w:t>
      </w:r>
      <w:r w:rsidRPr="005F6F70">
        <w:rPr>
          <w:rFonts w:ascii="StobiSerif Regular" w:eastAsia="Times New Roman" w:hAnsi="StobiSerif Regular" w:cs="Times New Roman"/>
        </w:rPr>
        <w:br/>
        <w:t>- е полнолетно, </w:t>
      </w:r>
      <w:r w:rsidRPr="005F6F70">
        <w:rPr>
          <w:rFonts w:ascii="StobiSerif Regular" w:eastAsia="Times New Roman" w:hAnsi="StobiSerif Regular" w:cs="Times New Roman"/>
        </w:rPr>
        <w:br/>
        <w:t>- има општа здравствена способност, </w:t>
      </w:r>
      <w:r w:rsidRPr="005F6F70">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5F6F70">
        <w:rPr>
          <w:rFonts w:ascii="StobiSerif Regular" w:eastAsia="Times New Roman" w:hAnsi="StobiSerif Regular" w:cs="Times New Roman"/>
        </w:rPr>
        <w:br/>
        <w:t>- има стекнати најмалку 300 кредити според ЕКТС или завршен VII/1 степен сообраќаен факултет - насока за железнички сообраќај и транспорт, што се докажува со уверение, </w:t>
      </w:r>
      <w:r w:rsidRPr="005F6F70">
        <w:rPr>
          <w:rFonts w:ascii="StobiSerif Regular" w:eastAsia="Times New Roman" w:hAnsi="StobiSerif Regular" w:cs="Times New Roman"/>
        </w:rPr>
        <w:br/>
        <w:t>- има пет години работно искуство во струката по дипломирањето, </w:t>
      </w:r>
      <w:r w:rsidRPr="005F6F70">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5F6F70">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5F6F70">
        <w:rPr>
          <w:rFonts w:ascii="StobiSerif Regular" w:eastAsia="Times New Roman" w:hAnsi="StobiSerif Regular" w:cs="Times New Roman"/>
        </w:rPr>
        <w:br/>
        <w:t>1) Certiport: IC3 GS4 Key Applications - положен; </w:t>
      </w:r>
      <w:r w:rsidRPr="005F6F70">
        <w:rPr>
          <w:rFonts w:ascii="StobiSerif Regular" w:eastAsia="Times New Roman" w:hAnsi="StobiSerif Regular" w:cs="Times New Roman"/>
        </w:rPr>
        <w:br/>
        <w:t>2) Microsoft: MOS Word или MOS Excell - положен или </w:t>
      </w:r>
      <w:r w:rsidRPr="005F6F70">
        <w:rPr>
          <w:rFonts w:ascii="StobiSerif Regular" w:eastAsia="Times New Roman" w:hAnsi="StobiSerif Regular" w:cs="Times New Roman"/>
        </w:rPr>
        <w:br/>
        <w:t>3) ECDL: Core - положен, </w:t>
      </w:r>
      <w:r w:rsidRPr="005F6F70">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5F6F70">
        <w:rPr>
          <w:rFonts w:ascii="StobiSerif Regular" w:eastAsia="Times New Roman" w:hAnsi="StobiSerif Regular" w:cs="Times New Roman"/>
        </w:rPr>
        <w:br/>
        <w:t>- има лиценца за инспектор од областа на надлежноста на инспекциската служба.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Инспектор за сигурност на сигнално-сигурносни, телефонско-телеграфски и електротехнички постројки може да биде лице кое: </w:t>
      </w:r>
      <w:r w:rsidRPr="005F6F70">
        <w:rPr>
          <w:rFonts w:ascii="StobiSerif Regular" w:eastAsia="Times New Roman" w:hAnsi="StobiSerif Regular" w:cs="Times New Roman"/>
        </w:rPr>
        <w:br/>
        <w:t>- е државјанин на Република Македонија, </w:t>
      </w:r>
      <w:r w:rsidRPr="005F6F70">
        <w:rPr>
          <w:rFonts w:ascii="StobiSerif Regular" w:eastAsia="Times New Roman" w:hAnsi="StobiSerif Regular" w:cs="Times New Roman"/>
        </w:rPr>
        <w:br/>
        <w:t>- е полнолетно, </w:t>
      </w:r>
      <w:r w:rsidRPr="005F6F70">
        <w:rPr>
          <w:rFonts w:ascii="StobiSerif Regular" w:eastAsia="Times New Roman" w:hAnsi="StobiSerif Regular" w:cs="Times New Roman"/>
        </w:rPr>
        <w:br/>
        <w:t>- има општа здравствена способност, </w:t>
      </w:r>
      <w:r w:rsidRPr="005F6F70">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5F6F70">
        <w:rPr>
          <w:rFonts w:ascii="StobiSerif Regular" w:eastAsia="Times New Roman" w:hAnsi="StobiSerif Regular" w:cs="Times New Roman"/>
        </w:rPr>
        <w:br/>
        <w:t>- има стекнати најмалку 300 кредити според ЕКТС или завршен VII/1 степен електротехнички факултет, што се докажува со уверение, </w:t>
      </w:r>
      <w:r w:rsidRPr="005F6F70">
        <w:rPr>
          <w:rFonts w:ascii="StobiSerif Regular" w:eastAsia="Times New Roman" w:hAnsi="StobiSerif Regular" w:cs="Times New Roman"/>
        </w:rPr>
        <w:br/>
        <w:t>- има пет години работно искуство во струката по дипломирањето, </w:t>
      </w:r>
      <w:r w:rsidRPr="005F6F70">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5F6F70">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5F6F70">
        <w:rPr>
          <w:rFonts w:ascii="StobiSerif Regular" w:eastAsia="Times New Roman" w:hAnsi="StobiSerif Regular" w:cs="Times New Roman"/>
        </w:rPr>
        <w:br/>
        <w:t>1) Certiport: IC3 GS4 Key Applications - положен; </w:t>
      </w:r>
      <w:r w:rsidRPr="005F6F70">
        <w:rPr>
          <w:rFonts w:ascii="StobiSerif Regular" w:eastAsia="Times New Roman" w:hAnsi="StobiSerif Regular" w:cs="Times New Roman"/>
        </w:rPr>
        <w:br/>
        <w:t>2) Microsoft: MOS Word или MOS Excell - положен или </w:t>
      </w:r>
      <w:r w:rsidRPr="005F6F70">
        <w:rPr>
          <w:rFonts w:ascii="StobiSerif Regular" w:eastAsia="Times New Roman" w:hAnsi="StobiSerif Regular" w:cs="Times New Roman"/>
        </w:rPr>
        <w:br/>
        <w:t>3) ECDL: Core - положен, </w:t>
      </w:r>
      <w:r w:rsidRPr="005F6F70">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5F6F70">
        <w:rPr>
          <w:rFonts w:ascii="StobiSerif Regular" w:eastAsia="Times New Roman" w:hAnsi="StobiSerif Regular" w:cs="Times New Roman"/>
        </w:rPr>
        <w:br/>
        <w:t>- има лиценца за инспектор од областа на надлежноста на инспекциската служба.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47</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Инспектороите од членот 46 на овој закон имаат службена легитимација.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Службената легитимација на инспекторите од ставот (1) на овој член ја издава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 и истата му служи за докажување на неговото службено својство и истата е должен да ја покаже при вршењето на инспекцискиот надзор, ако тоа се побара од него.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Формата и содржината на службената легитимација од ставот (1) на овој член и начинот на издавање и одземање ја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Службената легитимација на инспекторот ќе му се одземе кога истиот е разрешен или му престанал работниот однос во органот за сигурност.</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47-а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Директорот на Управата за сигурност изготвува предлог на годишна програма за работа на инспекторите од членот 46 од овој закон и истата ја доставува до Инспекцискиот совет, најдоцна до 31 октомври во тековната година за следната година.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Директорот на Управата за сигурност ја донесува годишната програма за работа на инспекторите во рок од седум дена од денот на приемот на согласноста од ставот (3) на овој член, односно најдоцна до 10 декември во тековната година доколку Инспекцискиот совет не ја разгледа и не достави согласност, односно забелешки во рокот предвиден во ставот (3) на овој член.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Врз основа на донесената годишна програма директорот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следниот календарски квартал и тоа до 15 декември за првиот квартал од следната година, до 15 март за вториот, до 15 јуни за третиот, односно до 15 септември за четвртиот квартал во тековната година.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Во кварталните планови за работа за секој инспектор директорот задолжително го внесува бројот на планирани надзори во следните три месеци, како и степенот на сложеност на секој од надзорите.</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Врз основа на кварталните планови, за секој инспектор директорот подготвува месечен план за работа, кој план содржи и распоред на надзори по датуми и по субјекти на надзор.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Директорот на Управата за сигурност најдоцна две недели од почетокот на тековниот календарски квартал за претходниот до Инспекцискиот совет збирно доставува квартални извештаи за работата на секој инспектор и тоа до 15 јануари за четвртиот квартал од претходната година, до 15 април за првиот квартал, до 15 јули за вториот, односно до 15 октомври за третиот квартал во тековната година.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Директорот најдоцна до 1 март во тековната година до Инспекцискиот совет доставува годишен извештај за работата на инспекторатот за претходната.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48</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Во вршењето на инспекцискиот надзор, инспекторот за сигурност на влеча на возови и возни средства (во натамошниот текст: инспектор) проверува дали во возот машиновозачот поседува документи издадени согласно со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Покрај проверката од ставот (1) на овој член инспекторот проверува дали машиновозачот ги исполнува условите утврдени во членот 29 став (1) алинеи 2 и 3 од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Доколку инспекторот утврди дека машиновозачот не ги исполнува условите пропишани со овој закон: </w:t>
      </w:r>
      <w:r w:rsidRPr="005F6F70">
        <w:rPr>
          <w:rFonts w:ascii="StobiSerif Regular" w:eastAsia="Times New Roman" w:hAnsi="StobiSerif Regular" w:cs="Times New Roman"/>
        </w:rPr>
        <w:br/>
        <w:t>- може да донесе решение со кое ја одземе дозволата на машиновозачот, времено или трајно во зависност од обемот на причините кои би влијаеле на сигурноста на железницата. За одземањето на дозволата веднаш го известува работодавачот, при што во актот за одземање ја наведува постапката за повторно добивање на дозволата, </w:t>
      </w:r>
      <w:r w:rsidRPr="005F6F70">
        <w:rPr>
          <w:rFonts w:ascii="StobiSerif Regular" w:eastAsia="Times New Roman" w:hAnsi="StobiSerif Regular" w:cs="Times New Roman"/>
        </w:rPr>
        <w:br/>
        <w:t>- ако станува збор за дозвола издадена од органот за сигурност во друга земја, органот за сигурност го известува органот на таа земја и доставува барање за вршење на дополнителна проверка или за одземање на дозволата, со наведување на причините за преземените мерки. Органот за сигурност кој ја издал дозволата го разгледува барањето во рок од четири недели и го известува органот за сигурност за својата одлука. Органот за сигурност може да им забрани на машиновозачите да возат сè до добивање на известување за одлуката од органот за сигурност на другата земја и </w:t>
      </w:r>
      <w:r w:rsidRPr="005F6F70">
        <w:rPr>
          <w:rFonts w:ascii="StobiSerif Regular" w:eastAsia="Times New Roman" w:hAnsi="StobiSerif Regular" w:cs="Times New Roman"/>
        </w:rPr>
        <w:br/>
        <w:t>- ако станува збор за сертификат, органот за сигурност се обраќа до давателите на сертификати и бара спроведување на дополнителна проверка или одземање на сертификатот. Давателите на сертификати преземаат соодветни мерки и го известува органот за сигурност во рок од четири недели. Органот за сигурност може да им забрани на машиновозачите да возат сè до добивање на извештај од давателите на сертификати и ги известува другите органи за сигурност.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Ако инспекторот смета дека одреден машиновозач предизвикува сериозна закана за сигурноста на железниците веднаш презема неопходна активност, како и барање до управителот на инфраструктура да го запре возот и да му забрани на машиновозачот да вози.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За констатираните неправилности од ставот (4) на овој член органот за сигурност ги известува и органите за сигурност на други земји за секоја таква одлука.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За дејствијата од ставот (3) на овој член органот за сигурност ги ажурира регистрите од членот 45 на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Против решението од ставот (3) алинеја 1 на овој член може да се поднесе жалба во рок од осум дена од денот на приемот на решението.</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По жалба против решението од ставот (3) алинеја 1 на овој член одлучува Државната комисија за одлучување во управна постапка и постапка од работен однос во втор степен.</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49</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Правните и физичките лица се должни на инспекторот од членот 48 став (1) на овој член, при вршењето на надзорот, да му овозможат непречено вршење на инспекцискиот надзор, како и на барање на инспекторот да му дадат потребни податоци и документација и да му дадат потребни објаснувања заради вршење на инспекцискиот надзор.</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49-а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Доколку при вршењето на инспекцискиот надзор инспекторите од членот 46 од овој закон утврдат дека е сторена неправилност од членот 51 став (1) точки 7, 8 и 9 од овој закон, се должни да состават записник во кој ќе ја утврдат сторената неправилност со укажување за отстранување на истата во одреден рок кој не може да биде подолг од 30 дена и со истовремено врачување на покана за спроведување на постапка за едукација на субјектот каде што е утврдена неправилноста при вршењето на инспекцискиот надзор.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Формата и содржината на поканата за едукација, како и начинот на спроведување на постапката за едукација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Едукацијата ја организира и спроведува Управата во рок не подолг од осум дена од денот на извршениот инспекциски надзор.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еден или повеќе субјекти.</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(5) Доколку во закажаниот термин субјектот над кој се спроведува едукацијата не се јави на едукацијата ќе се смета дека едукацијата е спроведена.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(6) Доколку субјектот над кој се спроведува едукацијата се јави на едукација и истата ја заврши, ќе се смета дека е едуциран по однос на утврдената неправилност.</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(7) Доколку инспекторите од членот 46 од овој закон при спроведувањето на контролниот инспекциски надзор утврдат дека се отстранети неправилностите од ставот (1) на овој член ќе донесат заклучок за запирање на постапката за инспекциски надзор.</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(8) Доколку инспекторите од членот 46 од овој закон при вршењето на контролниот надзор утврдат дека не се отстранети утврдените неправилности од ставот (1) на овој член ќе поднесат барање за поведување на прекршочна постапка пред надлежен суд.</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(9) Управата води евиденција за спроведената едукација на начин пропишан од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49-б</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Управата за бројот на извршените инспекциски контроли изготвуваат квартални извештаи кои ги објавува на својата веб страница.</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VI. ПРЕКРШОЧНИ ОДРЕДБИ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50</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Глоба во износ од 3.000 до 5.000 евра во денарска противвредност ќе му се изрече за прекршок на правно лице, ако: </w:t>
      </w:r>
      <w:r w:rsidRPr="005F6F70">
        <w:rPr>
          <w:rFonts w:ascii="StobiSerif Regular" w:eastAsia="Times New Roman" w:hAnsi="StobiSerif Regular" w:cs="Times New Roman"/>
        </w:rPr>
        <w:br/>
        <w:t>- не се придржува на пропишаните национални сигурносни правила од членот 8 на овој закон, </w:t>
      </w:r>
      <w:r w:rsidRPr="005F6F70">
        <w:rPr>
          <w:rFonts w:ascii="StobiSerif Regular" w:eastAsia="Times New Roman" w:hAnsi="StobiSerif Regular" w:cs="Times New Roman"/>
        </w:rPr>
        <w:br/>
        <w:t>- не утврди сопствен систем за сигурносно управување согласно со сигурносните барања утврдени во техничките спецификации за интероперабилност (член 9 став (1)), </w:t>
      </w:r>
      <w:r w:rsidRPr="005F6F70">
        <w:rPr>
          <w:rFonts w:ascii="StobiSerif Regular" w:eastAsia="Times New Roman" w:hAnsi="StobiSerif Regular" w:cs="Times New Roman"/>
        </w:rPr>
        <w:br/>
        <w:t>- не поднесе годишен извештај за сигурноста до органот за сигурност за претходната календарска година (член 9 став (4)), </w:t>
      </w:r>
      <w:r w:rsidRPr="005F6F70">
        <w:rPr>
          <w:rFonts w:ascii="StobiSerif Regular" w:eastAsia="Times New Roman" w:hAnsi="StobiSerif Regular" w:cs="Times New Roman"/>
        </w:rPr>
        <w:br/>
        <w:t>- стави во употреба или користи во железничка мрежа железничко возило кое не е одржувано од субјект задолжен за одржување на железнички возила (член 13 став (1)) и </w:t>
      </w:r>
      <w:r w:rsidRPr="005F6F70">
        <w:rPr>
          <w:rFonts w:ascii="StobiSerif Regular" w:eastAsia="Times New Roman" w:hAnsi="StobiSerif Regular" w:cs="Times New Roman"/>
        </w:rPr>
        <w:br/>
        <w:t>- престане да ги исполнува условите за вршење на обука за општа професионална способност (член 35-а став (2)).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Глоба во износ од 1.500 до 2.000 евра во денарска противвредност ќе му се изрече и на одговорното лице во правното лице за прекршоците од ставот (1) на овој член.</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51</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Глоба во износ од 2.000 до 3.000 евра во денарска противвредност ќе му се изрече за прекршок на правно лице, ако: </w:t>
      </w:r>
      <w:r w:rsidRPr="005F6F70">
        <w:rPr>
          <w:rFonts w:ascii="StobiSerif Regular" w:eastAsia="Times New Roman" w:hAnsi="StobiSerif Regular" w:cs="Times New Roman"/>
        </w:rPr>
        <w:br/>
        <w:t>- одржувањето на железничките возила не го врши согласно со членот 13 став (4) од овој закон, </w:t>
      </w:r>
      <w:r w:rsidRPr="005F6F70">
        <w:rPr>
          <w:rFonts w:ascii="StobiSerif Regular" w:eastAsia="Times New Roman" w:hAnsi="StobiSerif Regular" w:cs="Times New Roman"/>
        </w:rPr>
        <w:br/>
        <w:t>- врши одржување на железнички возила без да поседува сертификат од органот за сигурност (член 13 став (6)), </w:t>
      </w:r>
      <w:r w:rsidRPr="005F6F70">
        <w:rPr>
          <w:rFonts w:ascii="StobiSerif Regular" w:eastAsia="Times New Roman" w:hAnsi="StobiSerif Regular" w:cs="Times New Roman"/>
        </w:rPr>
        <w:br/>
        <w:t>- вработи машиновозач или ако дозволи управување на железничко возило од лице кое не поседува дозвола за управување со железничко возило или не поседува сертификати за познавање на железничка инфраструктура и железничко возило (член 21 став (1) алинеи 1 и 2), </w:t>
      </w:r>
      <w:r w:rsidRPr="005F6F70">
        <w:rPr>
          <w:rFonts w:ascii="StobiSerif Regular" w:eastAsia="Times New Roman" w:hAnsi="StobiSerif Regular" w:cs="Times New Roman"/>
        </w:rPr>
        <w:br/>
        <w:t>- не преземе мерки вклучувајќи ги и периодичните проверки во случај кога здравствената состојба на машиновозачот се влошила до тој степен што неговата способност за работа е доведена во прашање (член 34 став (4)), </w:t>
      </w:r>
      <w:r w:rsidRPr="005F6F70">
        <w:rPr>
          <w:rFonts w:ascii="StobiSerif Regular" w:eastAsia="Times New Roman" w:hAnsi="StobiSerif Regular" w:cs="Times New Roman"/>
        </w:rPr>
        <w:br/>
        <w:t>- дозволи машиновозач за време на работењето да е под дејство на алкохол и/или други психотропни супстанции кои влијаат на неговата концентрација, внимание и однесување (член 34 став (5)), </w:t>
      </w:r>
      <w:r w:rsidRPr="005F6F70">
        <w:rPr>
          <w:rFonts w:ascii="StobiSerif Regular" w:eastAsia="Times New Roman" w:hAnsi="StobiSerif Regular" w:cs="Times New Roman"/>
        </w:rPr>
        <w:br/>
        <w:t>- не го информира органот за сигурност веднаш за сите случаи на работна неспособност на машиновозачите за период подолг од три месеци (член 34 став (6)), </w:t>
      </w:r>
      <w:r w:rsidRPr="005F6F70">
        <w:rPr>
          <w:rFonts w:ascii="StobiSerif Regular" w:eastAsia="Times New Roman" w:hAnsi="StobiSerif Regular" w:cs="Times New Roman"/>
        </w:rPr>
        <w:br/>
        <w:t>- на кандидатите за машиновозачи не им обезбеди праведен и не-дискриминациски пристап до објектите за обука која е неопходна за добивање на дозвола и сертификат (член 35-б став (9)), </w:t>
      </w:r>
      <w:r w:rsidRPr="005F6F70">
        <w:rPr>
          <w:rFonts w:ascii="StobiSerif Regular" w:eastAsia="Times New Roman" w:hAnsi="StobiSerif Regular" w:cs="Times New Roman"/>
        </w:rPr>
        <w:br/>
        <w:t>- обуката на персоналот не ја врши континуирано преку програми за обука на персоналот и системи за обука (член 35 став (5)), </w:t>
      </w:r>
      <w:r w:rsidRPr="005F6F70">
        <w:rPr>
          <w:rFonts w:ascii="StobiSerif Regular" w:eastAsia="Times New Roman" w:hAnsi="StobiSerif Regular" w:cs="Times New Roman"/>
        </w:rPr>
        <w:br/>
        <w:t>- на лицето кое е овластен обучувач или овластен испитувач му е одземено овластувањето поради користење на истото спротивно на одредбите на овој закон (член 35-б став (8) и член 37-н став (7)) и </w:t>
      </w:r>
      <w:r w:rsidRPr="005F6F70">
        <w:rPr>
          <w:rFonts w:ascii="StobiSerif Regular" w:eastAsia="Times New Roman" w:hAnsi="StobiSerif Regular" w:cs="Times New Roman"/>
        </w:rPr>
        <w:br/>
        <w:t>- не води регистар за сертификати и редовно не го ажурира (член 45 став (2) алинеи 1 и 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Глоба во износ од 500 до 1.000 евра во денарска противвредност ќе му се изрече и на одговорното лице во правното лице за прекршоците од ставот (1) на овој член.</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52</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Глоба во износ од 500 до 700 евра во денарска противвредност ќе му се изрече за прекршок физичко лице, ако: </w:t>
      </w:r>
      <w:r w:rsidRPr="005F6F70">
        <w:rPr>
          <w:rFonts w:ascii="StobiSerif Regular" w:eastAsia="Times New Roman" w:hAnsi="StobiSerif Regular" w:cs="Times New Roman"/>
        </w:rPr>
        <w:br/>
        <w:t>- не поседува дозвола за управување со железничко возило (член 21 став (1) алинеја 1), </w:t>
      </w:r>
      <w:r w:rsidRPr="005F6F70">
        <w:rPr>
          <w:rFonts w:ascii="StobiSerif Regular" w:eastAsia="Times New Roman" w:hAnsi="StobiSerif Regular" w:cs="Times New Roman"/>
        </w:rPr>
        <w:br/>
        <w:t>- не поседува сертификат за познавање на железничка инфраструктура и железничко возило (член 21 став (1) алинеја 2), </w:t>
      </w:r>
      <w:r w:rsidRPr="005F6F70">
        <w:rPr>
          <w:rFonts w:ascii="StobiSerif Regular" w:eastAsia="Times New Roman" w:hAnsi="StobiSerif Regular" w:cs="Times New Roman"/>
        </w:rPr>
        <w:br/>
        <w:t>- за време на работењето е под влијание на алкохол и/или други психотропни супстанции кои влијаат на неговата концентрација, внимание и однесување (член 34 став (5)) и </w:t>
      </w:r>
      <w:r w:rsidRPr="005F6F70">
        <w:rPr>
          <w:rFonts w:ascii="StobiSerif Regular" w:eastAsia="Times New Roman" w:hAnsi="StobiSerif Regular" w:cs="Times New Roman"/>
        </w:rPr>
        <w:br/>
        <w:t>- на иснпекторот не му овозможи вршење на инспекција, не му дава потребни податоци и документација (член 49).</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53</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За прекршоците од членовите 50, 51 и 52 на овој закон пред поднесување на барање за поведување на прекршочна постапка пред надлежен суд, инспекторот од членот 49 став (1) на овој закон ќе спроведе постапка за порамнување. Доколку сторителот го признае прекршокот, инспекторот на сторителот ќе му издаде платен налог заради наплата на глобата предвидена за прекршокот. Со потписот на платниот налог се смета дека сторителот на прекршокот се согласува да ја плати предвидената глоба.</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Сторителот на прекршоците од ставот (1) на овој член е должен да ја плати глобата во рок од осум дена од денот на приемот на платниот налог на сметка на органот за сигурност означена во платниот налог. Сторителот кој ќе ја плати глобата во дадениот рок ќе плати само половина од изречента глоба утврдена во платниот налог.</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Ако сторителот на прекршокот од ставот (1) на овој член не ја плати глобата во рокот определен во ставот (2) на овој член инспекторот ќе поднесе барање за поведување на прекршочна постапка пред надлежниот суд.</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(4) Органот за сигурност е должен да води евиденција за покренатите постапки за порамнување и за нивниот исход.</w:t>
      </w:r>
    </w:p>
    <w:p w:rsidR="00310156" w:rsidRPr="005F6F70" w:rsidRDefault="00310156" w:rsidP="005F6F70">
      <w:pPr>
        <w:spacing w:before="100" w:beforeAutospacing="1" w:after="100" w:afterAutospacing="1" w:line="240" w:lineRule="auto"/>
        <w:outlineLvl w:val="0"/>
        <w:rPr>
          <w:rFonts w:ascii="StobiSerif Regular" w:eastAsia="Times New Roman" w:hAnsi="StobiSerif Regular" w:cs="Times New Roman"/>
          <w:caps/>
          <w:kern w:val="36"/>
        </w:rPr>
      </w:pPr>
      <w:r w:rsidRPr="005F6F70">
        <w:rPr>
          <w:rFonts w:ascii="StobiSerif Regular" w:eastAsia="Times New Roman" w:hAnsi="StobiSerif Regular" w:cs="Times New Roman"/>
          <w:caps/>
          <w:kern w:val="36"/>
        </w:rPr>
        <w:t>VII. ПРЕОДНИ И ЗАВРШНИ ОДРЕДБИ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54</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Во рок од една година од влегувањето во сила на овој закон управителот на инфраструктурата и превозникот ќе воспостават систем за сигурносно управување од членовите 9 и 10 на овој закон.</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55</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Во рок од две години од влегувањето во сила на овој закон ќе се воведат заедничките сигурносни методи од члеотн 6 на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Во рок од три години од влегувањето во сила на овој закон ќе се воведат заедничките сигурносни цели од членот 7 на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(3) Националните сигурносни правила од членот 8 на овој закон ќе се усогласат со заедничките сигурносни методи и заедничките сигурносни цели во рок од една година од нивното воведување.</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56</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Одредбите од членовите 19 и 43 на овој закон ќе се применуваат по пристапувањето на Република Македонија во Европската унија.</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57</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(1) Поблиските прописи предвидени со овој закон ќе се донесат во рок од шест месеци од денот на влегувањето во сила на овој закон.</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(2) До денот на влегувањето во сила на прописите од ставот (1) на овој член ќе се применуваат постојните прописи.</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58</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Со денот на влегувањето во сила на овој закон престанува да важи Законот за безбедност во железничкиот сообраќај (“Службен весник на Република Македонија” број 40/2007).</w:t>
      </w:r>
    </w:p>
    <w:p w:rsidR="00310156" w:rsidRPr="005F6F70" w:rsidRDefault="00310156" w:rsidP="005F6F70">
      <w:pPr>
        <w:spacing w:before="240" w:after="120" w:line="240" w:lineRule="auto"/>
        <w:outlineLvl w:val="4"/>
        <w:rPr>
          <w:rFonts w:ascii="StobiSerif Regular" w:eastAsia="Times New Roman" w:hAnsi="StobiSerif Regular" w:cs="Times New Roman"/>
          <w:b/>
          <w:bCs/>
        </w:rPr>
      </w:pPr>
      <w:r w:rsidRPr="005F6F70">
        <w:rPr>
          <w:rFonts w:ascii="StobiSerif Regular" w:eastAsia="Times New Roman" w:hAnsi="StobiSerif Regular" w:cs="Times New Roman"/>
          <w:b/>
          <w:bCs/>
        </w:rPr>
        <w:t>Член 59</w:t>
      </w:r>
    </w:p>
    <w:p w:rsidR="00310156" w:rsidRPr="005F6F70" w:rsidRDefault="00310156" w:rsidP="005F6F70">
      <w:pPr>
        <w:spacing w:before="100" w:beforeAutospacing="1" w:after="100" w:afterAutospacing="1" w:line="240" w:lineRule="auto"/>
        <w:rPr>
          <w:rFonts w:ascii="StobiSerif Regular" w:eastAsia="Times New Roman" w:hAnsi="StobiSerif Regular" w:cs="Times New Roman"/>
        </w:rPr>
      </w:pPr>
      <w:r w:rsidRPr="005F6F70">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b/>
          <w:bCs/>
        </w:rPr>
        <w:t>ОДРЕДБИ ОД ДРУГИ ЗАКОНИ</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Закон за изменување и дополнување на Законот за сигурност во железничкиот систем („Службен весник на Република Македонија“ бр. 23/2011):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4</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Одредбите на членовите 1-а, 47-а и 48 ставови (8) и (9) од овој закон ќе се применуваат со денот на отпочнувањето на примената на Законот за инспекциски надзор.</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сообраќај („Службен весник на Република Македонија“ бр. 158/2011):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20 </w:t>
      </w:r>
      <w:r w:rsidRPr="005F6F70">
        <w:rPr>
          <w:rFonts w:ascii="StobiSerif Regular" w:eastAsia="Times New Roman" w:hAnsi="StobiSerif Regular" w:cs="Times New Roman"/>
          <w:b/>
          <w:bCs/>
        </w:rPr>
        <w:br/>
      </w:r>
      <w:r w:rsidRPr="005F6F70">
        <w:rPr>
          <w:rFonts w:ascii="StobiSerif Regular" w:eastAsia="Times New Roman" w:hAnsi="StobiSerif Regular" w:cs="Times New Roman"/>
        </w:rPr>
        <w:t>До воспоставување на системот за сигурносно управување од членовите 9 и 10 од Законот за сигурност во железничкиот систем издавањето на овластвувањето на правното лице за вршење на обука за општа професионална способност, овластувања на лица - обучувачи и лица - испитувачи ќе се применува Правилникот за начинот и постапката за стекнување на стручна способност, програмата за стручно оспособување, стручното усовршување, редовното и периодично проверување на знаењето на железнички работник кој непосредно учествува во работата и одвивањето на железничкиот сообраќај, формата и содржината на образецот на потврдата за спроведена практична работа и на уверението за положен испит („Службен весник на Република Македонија“ број 155/2008). </w:t>
      </w:r>
      <w:r w:rsidRPr="005F6F70">
        <w:rPr>
          <w:rFonts w:ascii="StobiSerif Regular" w:eastAsia="Times New Roman" w:hAnsi="StobiSerif Regular" w:cs="Times New Roman"/>
        </w:rPr>
        <w:br/>
        <w:t>Машиновозачите кои до влегувањето во сила на овој закон се стекнале со дозвола за управување со железничко возило ќе се смета дека ги исполнуваат условите од членот 28 став (1) од Законот за сигурност во железничкиот систем до истекот на важноста на дозволата.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21 </w:t>
      </w:r>
      <w:r w:rsidRPr="005F6F70">
        <w:rPr>
          <w:rFonts w:ascii="StobiSerif Regular" w:eastAsia="Times New Roman" w:hAnsi="StobiSerif Regular" w:cs="Times New Roman"/>
          <w:b/>
          <w:bCs/>
        </w:rPr>
        <w:br/>
      </w:r>
      <w:r w:rsidRPr="005F6F70">
        <w:rPr>
          <w:rFonts w:ascii="StobiSerif Regular" w:eastAsia="Times New Roman" w:hAnsi="StobiSerif Regular" w:cs="Times New Roman"/>
        </w:rPr>
        <w:t>Комитетот за водење на истрага за случени сериозни несреќи, несреќи и инциденти во железничкиот систем ќе се основа во рок од 60 дена од денот на влегувањето во сила на овој закон.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22 </w:t>
      </w:r>
      <w:r w:rsidRPr="005F6F70">
        <w:rPr>
          <w:rFonts w:ascii="StobiSerif Regular" w:eastAsia="Times New Roman" w:hAnsi="StobiSerif Regular" w:cs="Times New Roman"/>
          <w:b/>
          <w:bCs/>
        </w:rPr>
        <w:br/>
      </w:r>
      <w:r w:rsidRPr="005F6F70">
        <w:rPr>
          <w:rFonts w:ascii="StobiSerif Regular" w:eastAsia="Times New Roman" w:hAnsi="StobiSerif Regular" w:cs="Times New Roman"/>
        </w:rPr>
        <w:t>Подзаконските акти предвидени со овој закон ќе се донесат во рок од шест месеци од денот на влегувањето во сила на овој закон, освен подзаконскиот акт од членот 49-а кој ќе се донесе во рок од 15 дена од денот на влегувањето во сила на овој закон.</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137/2013):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5</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Лицата кои до денот на влегувањето во сила на овој закон ги извршувале работните задачи на машиновозачи, за добивање на дозвола за машиновозач согласно со овој закон, се должни во рок од 30 дена од влегувањето во сила на овој закон да поднесат барање до Управата за сигурност во железничкиот систем. </w:t>
      </w:r>
      <w:r w:rsidRPr="005F6F70">
        <w:rPr>
          <w:rFonts w:ascii="StobiSerif Regular" w:eastAsia="Times New Roman" w:hAnsi="StobiSerif Regular" w:cs="Times New Roman"/>
        </w:rPr>
        <w:br/>
        <w:t>За добивање на дозволата од ставот 1 на овој член кон барањето е потребно да се достави копија од последната дозвола за управување со железничко возило заверена на нотар, потврда за физичката способност и потврда за професионалната психолошка способност преку извршен преглед од овластена здраствена установа. </w:t>
      </w:r>
      <w:r w:rsidRPr="005F6F70">
        <w:rPr>
          <w:rFonts w:ascii="StobiSerif Regular" w:eastAsia="Times New Roman" w:hAnsi="StobiSerif Regular" w:cs="Times New Roman"/>
        </w:rPr>
        <w:br/>
        <w:t>Лицата од ставот 1 на овој член се должни до истекот на важноста на дозволата за машиновозач да го дооформат своето образование согласно со членот 28 став (1) алинеја 1 од Законот за сигурност во железничкиот систем. </w:t>
      </w:r>
      <w:r w:rsidRPr="005F6F70">
        <w:rPr>
          <w:rFonts w:ascii="StobiSerif Regular" w:eastAsia="Times New Roman" w:hAnsi="StobiSerif Regular" w:cs="Times New Roman"/>
        </w:rPr>
        <w:br/>
        <w:t>Доколку лицата не го дооформат своето образование согласно со ставот 3 на овој член, нема да можат да ја обноват дозволата за машиновозач согласно со овој закон.</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163/2013):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5</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Започнатите испити за професионална способност за машиновозачи и за другите железнички работници до започнувањето на примена на овој закон ќе се спроведуваат согласно со Законот за сигурност во железничкиот систем („Службен весник на Република Македонија“ број 48/10, 23/11, 53/11, 158/11 и 137/13).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6</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Подзаконските акти предвидени со овој закон ќе се донесат во рок од три месеци од влегувањето во сила на овој закон.</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163/2013):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7</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членот 1 од овој закон, ќе започнат да се применуваат една година по влегувањето во сила на овој закон, членовите 2, 3 и 4 од овој закон ќе започнат со примена од 1 мај 2014 година.</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42/2014):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2</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Директорот на Управата за сигурност во железничкиот систем именуван до денот на започнувањето со примена на членот 1 од овој закон продолжува да ја врши функцијата до истекот на мандатот за кој е избран.</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42/2014):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3</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Одредбите на членот 1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4</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по една година од денот на влегувањето во сила на овој закон.</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166/2014):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11</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Комисијата од членот 5 на овој закон ќе се формира во рок од 30 дена од денот на влегувањето во сила на овој закон.</w:t>
      </w:r>
    </w:p>
    <w:p w:rsidR="00310156" w:rsidRPr="005F6F70" w:rsidRDefault="00310156" w:rsidP="005F6F70">
      <w:pPr>
        <w:spacing w:before="360" w:after="360" w:line="240" w:lineRule="auto"/>
        <w:ind w:right="4"/>
        <w:textAlignment w:val="center"/>
        <w:rPr>
          <w:rFonts w:ascii="StobiSerif Regular" w:eastAsia="Times New Roman" w:hAnsi="StobiSerif Regular" w:cs="Times New Roman"/>
        </w:rPr>
      </w:pPr>
      <w:r w:rsidRPr="005F6F70">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166/2014): </w:t>
      </w:r>
      <w:r w:rsidRPr="005F6F70">
        <w:rPr>
          <w:rFonts w:ascii="StobiSerif Regular" w:eastAsia="Times New Roman" w:hAnsi="StobiSerif Regular" w:cs="Times New Roman"/>
        </w:rPr>
        <w:br/>
      </w:r>
      <w:r w:rsidRPr="005F6F70">
        <w:rPr>
          <w:rFonts w:ascii="StobiSerif Regular" w:eastAsia="Times New Roman" w:hAnsi="StobiSerif Regular" w:cs="Times New Roman"/>
          <w:b/>
          <w:bCs/>
        </w:rPr>
        <w:t>Член 13</w:t>
      </w:r>
      <w:r w:rsidRPr="005F6F70">
        <w:rPr>
          <w:rFonts w:ascii="StobiSerif Regular" w:eastAsia="Times New Roman" w:hAnsi="StobiSerif Regular" w:cs="Times New Roman"/>
        </w:rPr>
        <w:t> </w:t>
      </w:r>
      <w:r w:rsidRPr="005F6F70">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членовите 2, 3, 4, 5, 6 и 8 ќе отпочнат да се применуваат со денот на отпочнувањето на примената на членот 1 од Законот за изменување и дополнување на Законот за сигурност во железничкиот систем („Службен весник на Република Македонија“ брoj 163/13).</w:t>
      </w:r>
    </w:p>
    <w:p w:rsidR="008F4689" w:rsidRPr="005F6F70" w:rsidRDefault="008F4689" w:rsidP="005F6F70">
      <w:pPr>
        <w:rPr>
          <w:rFonts w:ascii="StobiSerif Regular" w:hAnsi="StobiSerif Regular"/>
        </w:rPr>
      </w:pPr>
    </w:p>
    <w:sectPr w:rsidR="008F4689" w:rsidRPr="005F6F70"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310156"/>
    <w:rsid w:val="00062CEE"/>
    <w:rsid w:val="00161951"/>
    <w:rsid w:val="00161A09"/>
    <w:rsid w:val="00210ADB"/>
    <w:rsid w:val="00310156"/>
    <w:rsid w:val="003F6F34"/>
    <w:rsid w:val="00466D64"/>
    <w:rsid w:val="004F5971"/>
    <w:rsid w:val="00582569"/>
    <w:rsid w:val="005F6F70"/>
    <w:rsid w:val="00663758"/>
    <w:rsid w:val="00796B42"/>
    <w:rsid w:val="008D3350"/>
    <w:rsid w:val="008F4689"/>
    <w:rsid w:val="00A80F02"/>
    <w:rsid w:val="00AA32AE"/>
    <w:rsid w:val="00AF3F40"/>
    <w:rsid w:val="00BB629F"/>
    <w:rsid w:val="00C5552A"/>
    <w:rsid w:val="00D81956"/>
    <w:rsid w:val="00DF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3101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01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101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101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01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101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10156"/>
    <w:rPr>
      <w:rFonts w:ascii="Times New Roman" w:eastAsia="Times New Roman" w:hAnsi="Times New Roman" w:cs="Times New Roman"/>
      <w:b/>
      <w:bCs/>
      <w:sz w:val="20"/>
      <w:szCs w:val="20"/>
    </w:rPr>
  </w:style>
  <w:style w:type="paragraph" w:customStyle="1" w:styleId="fixme">
    <w:name w:val="fixme"/>
    <w:basedOn w:val="Normal"/>
    <w:rsid w:val="00310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0156"/>
  </w:style>
  <w:style w:type="character" w:styleId="Hyperlink">
    <w:name w:val="Hyperlink"/>
    <w:basedOn w:val="DefaultParagraphFont"/>
    <w:uiPriority w:val="99"/>
    <w:semiHidden/>
    <w:unhideWhenUsed/>
    <w:rsid w:val="00310156"/>
    <w:rPr>
      <w:color w:val="0000FF"/>
      <w:u w:val="single"/>
    </w:rPr>
  </w:style>
  <w:style w:type="character" w:styleId="FollowedHyperlink">
    <w:name w:val="FollowedHyperlink"/>
    <w:basedOn w:val="DefaultParagraphFont"/>
    <w:uiPriority w:val="99"/>
    <w:semiHidden/>
    <w:unhideWhenUsed/>
    <w:rsid w:val="00310156"/>
    <w:rPr>
      <w:color w:val="800080"/>
      <w:u w:val="single"/>
    </w:rPr>
  </w:style>
  <w:style w:type="character" w:customStyle="1" w:styleId="footnote">
    <w:name w:val="footnote"/>
    <w:basedOn w:val="DefaultParagraphFont"/>
    <w:rsid w:val="00310156"/>
  </w:style>
  <w:style w:type="paragraph" w:styleId="NormalWeb">
    <w:name w:val="Normal (Web)"/>
    <w:basedOn w:val="Normal"/>
    <w:uiPriority w:val="99"/>
    <w:semiHidden/>
    <w:unhideWhenUsed/>
    <w:rsid w:val="003101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0156"/>
    <w:rPr>
      <w:i/>
      <w:iCs/>
    </w:rPr>
  </w:style>
  <w:style w:type="paragraph" w:customStyle="1" w:styleId="warn">
    <w:name w:val="warn"/>
    <w:basedOn w:val="Normal"/>
    <w:rsid w:val="003101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156"/>
    <w:rPr>
      <w:b/>
      <w:bCs/>
    </w:rPr>
  </w:style>
  <w:style w:type="paragraph" w:customStyle="1" w:styleId="note">
    <w:name w:val="note"/>
    <w:basedOn w:val="Normal"/>
    <w:rsid w:val="00310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9601307">
      <w:bodyDiv w:val="1"/>
      <w:marLeft w:val="0"/>
      <w:marRight w:val="0"/>
      <w:marTop w:val="0"/>
      <w:marBottom w:val="0"/>
      <w:divBdr>
        <w:top w:val="none" w:sz="0" w:space="0" w:color="auto"/>
        <w:left w:val="none" w:sz="0" w:space="0" w:color="auto"/>
        <w:bottom w:val="none" w:sz="0" w:space="0" w:color="auto"/>
        <w:right w:val="none" w:sz="0" w:space="0" w:color="auto"/>
      </w:divBdr>
    </w:div>
    <w:div w:id="1035347431">
      <w:bodyDiv w:val="1"/>
      <w:marLeft w:val="0"/>
      <w:marRight w:val="0"/>
      <w:marTop w:val="0"/>
      <w:marBottom w:val="0"/>
      <w:divBdr>
        <w:top w:val="none" w:sz="0" w:space="0" w:color="auto"/>
        <w:left w:val="none" w:sz="0" w:space="0" w:color="auto"/>
        <w:bottom w:val="none" w:sz="0" w:space="0" w:color="auto"/>
        <w:right w:val="none" w:sz="0" w:space="0" w:color="auto"/>
      </w:divBdr>
      <w:divsChild>
        <w:div w:id="1515530427">
          <w:marLeft w:val="0"/>
          <w:marRight w:val="0"/>
          <w:marTop w:val="0"/>
          <w:marBottom w:val="0"/>
          <w:divBdr>
            <w:top w:val="none" w:sz="0" w:space="0" w:color="auto"/>
            <w:left w:val="none" w:sz="0" w:space="0" w:color="auto"/>
            <w:bottom w:val="none" w:sz="0" w:space="0" w:color="auto"/>
            <w:right w:val="none" w:sz="0" w:space="0" w:color="auto"/>
          </w:divBdr>
          <w:divsChild>
            <w:div w:id="224995039">
              <w:marLeft w:val="0"/>
              <w:marRight w:val="0"/>
              <w:marTop w:val="0"/>
              <w:marBottom w:val="0"/>
              <w:divBdr>
                <w:top w:val="none" w:sz="0" w:space="0" w:color="auto"/>
                <w:left w:val="none" w:sz="0" w:space="0" w:color="auto"/>
                <w:bottom w:val="none" w:sz="0" w:space="0" w:color="auto"/>
                <w:right w:val="none" w:sz="0" w:space="0" w:color="auto"/>
              </w:divBdr>
            </w:div>
          </w:divsChild>
        </w:div>
        <w:div w:id="69056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13"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12" Type="http://schemas.openxmlformats.org/officeDocument/2006/relationships/hyperlink" Target="https://www.akademika.com.m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hyperlink" Target="https://www.akademika.com.mk/" TargetMode="External"/><Relationship Id="rId5" Type="http://schemas.openxmlformats.org/officeDocument/2006/relationships/hyperlink" Target="https://www.akademika.com.mk/" TargetMode="External"/><Relationship Id="rId15" Type="http://schemas.openxmlformats.org/officeDocument/2006/relationships/hyperlink" Target="https://www.akademika.com.mk/" TargetMode="External"/><Relationship Id="rId10"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 Id="rId1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18004</Words>
  <Characters>102626</Characters>
  <Application>Microsoft Office Word</Application>
  <DocSecurity>0</DocSecurity>
  <Lines>855</Lines>
  <Paragraphs>240</Paragraphs>
  <ScaleCrop>false</ScaleCrop>
  <Company>Deftones</Company>
  <LinksUpToDate>false</LinksUpToDate>
  <CharactersWithSpaces>120390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2015-02-06T09:04:00Z</dcterms:created>
  <dcterms:modified xsi:type="dcterms:W3CDTF">2015-03-11T13:46:00Z</dcterms:modified>
</cp:coreProperties>
</file>