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27" w:rsidRPr="004E260F" w:rsidRDefault="00C9055C">
      <w:pPr>
        <w:rPr>
          <w:b/>
          <w:sz w:val="24"/>
          <w:szCs w:val="24"/>
          <w:lang w:val="mk-MK"/>
        </w:rPr>
      </w:pPr>
      <w:r w:rsidRPr="004E260F">
        <w:rPr>
          <w:b/>
          <w:sz w:val="24"/>
          <w:szCs w:val="24"/>
          <w:lang w:val="mk-MK"/>
        </w:rPr>
        <w:t>Предлог забелешки по одноц нацрт верзијата на Законот за високо образование</w:t>
      </w:r>
    </w:p>
    <w:p w:rsidR="00C9055C" w:rsidRPr="004E260F" w:rsidRDefault="00C9055C">
      <w:pPr>
        <w:rPr>
          <w:b/>
          <w:sz w:val="24"/>
          <w:szCs w:val="24"/>
          <w:lang w:val="mk-MK"/>
        </w:rPr>
      </w:pPr>
      <w:r w:rsidRPr="004E260F">
        <w:rPr>
          <w:b/>
          <w:sz w:val="24"/>
          <w:szCs w:val="24"/>
          <w:highlight w:val="yellow"/>
          <w:lang w:val="mk-MK"/>
        </w:rPr>
        <w:t>Забелешка 1</w:t>
      </w:r>
    </w:p>
    <w:p w:rsidR="00C9055C" w:rsidRPr="004E260F" w:rsidRDefault="00C9055C">
      <w:pPr>
        <w:rPr>
          <w:b/>
          <w:sz w:val="24"/>
          <w:szCs w:val="24"/>
          <w:lang w:val="mk-MK"/>
        </w:rPr>
      </w:pPr>
      <w:r w:rsidRPr="004E260F">
        <w:rPr>
          <w:b/>
          <w:sz w:val="24"/>
          <w:szCs w:val="24"/>
          <w:lang w:val="mk-MK"/>
        </w:rPr>
        <w:t>Првата забелешка се однесува на :</w:t>
      </w:r>
    </w:p>
    <w:p w:rsidR="00C9055C" w:rsidRPr="004E260F" w:rsidRDefault="00C9055C" w:rsidP="00C9055C">
      <w:pPr>
        <w:spacing w:after="0" w:line="240" w:lineRule="auto"/>
        <w:rPr>
          <w:b/>
          <w:sz w:val="24"/>
          <w:szCs w:val="24"/>
          <w:highlight w:val="yellow"/>
          <w:lang w:val="mk-MK"/>
        </w:rPr>
      </w:pPr>
      <w:r w:rsidRPr="004E260F">
        <w:rPr>
          <w:b/>
          <w:sz w:val="24"/>
          <w:szCs w:val="24"/>
          <w:highlight w:val="yellow"/>
          <w:lang w:val="mk-MK"/>
        </w:rPr>
        <w:t>Глава десетта</w:t>
      </w:r>
    </w:p>
    <w:p w:rsidR="00C9055C" w:rsidRPr="004E260F" w:rsidRDefault="00C9055C" w:rsidP="00C9055C">
      <w:pPr>
        <w:spacing w:after="0" w:line="240" w:lineRule="auto"/>
        <w:rPr>
          <w:b/>
          <w:sz w:val="24"/>
          <w:szCs w:val="24"/>
          <w:highlight w:val="yellow"/>
          <w:lang w:val="mk-MK"/>
        </w:rPr>
      </w:pPr>
      <w:r w:rsidRPr="004E260F">
        <w:rPr>
          <w:b/>
          <w:sz w:val="24"/>
          <w:szCs w:val="24"/>
          <w:highlight w:val="yellow"/>
          <w:lang w:val="mk-MK"/>
        </w:rPr>
        <w:t>НАСТАВНО-НАУЧНИ, НАСТАВНО-СТРУЧНИ, НАСТАВНИ, НАУЧНИ И СОРАБОТНИЧКИ  ЗВАЊА</w:t>
      </w:r>
    </w:p>
    <w:p w:rsidR="00C9055C" w:rsidRPr="004E260F" w:rsidRDefault="00C9055C" w:rsidP="00C9055C">
      <w:pPr>
        <w:spacing w:after="0" w:line="240" w:lineRule="auto"/>
        <w:rPr>
          <w:b/>
          <w:sz w:val="24"/>
          <w:szCs w:val="24"/>
          <w:highlight w:val="yellow"/>
          <w:lang w:val="mk-MK"/>
        </w:rPr>
      </w:pPr>
      <w:r w:rsidRPr="004E260F">
        <w:rPr>
          <w:b/>
          <w:sz w:val="24"/>
          <w:szCs w:val="24"/>
          <w:highlight w:val="yellow"/>
          <w:lang w:val="mk-MK"/>
        </w:rPr>
        <w:t>Оддел 1</w:t>
      </w:r>
    </w:p>
    <w:p w:rsidR="00C9055C" w:rsidRPr="004E260F" w:rsidRDefault="00C9055C" w:rsidP="00C9055C">
      <w:pPr>
        <w:spacing w:after="0" w:line="240" w:lineRule="auto"/>
        <w:rPr>
          <w:b/>
          <w:sz w:val="24"/>
          <w:szCs w:val="24"/>
          <w:highlight w:val="yellow"/>
          <w:lang w:val="mk-MK"/>
        </w:rPr>
      </w:pPr>
      <w:r w:rsidRPr="004E260F">
        <w:rPr>
          <w:b/>
          <w:sz w:val="24"/>
          <w:szCs w:val="24"/>
          <w:highlight w:val="yellow"/>
          <w:lang w:val="mk-MK"/>
        </w:rPr>
        <w:t>ОСНОВНИ ОДРЕДБИ</w:t>
      </w:r>
    </w:p>
    <w:p w:rsidR="00C9055C" w:rsidRPr="004E260F" w:rsidRDefault="00C9055C" w:rsidP="00C9055C">
      <w:pPr>
        <w:spacing w:after="0" w:line="240" w:lineRule="auto"/>
        <w:rPr>
          <w:b/>
          <w:sz w:val="24"/>
          <w:szCs w:val="24"/>
          <w:highlight w:val="yellow"/>
          <w:lang w:val="mk-MK"/>
        </w:rPr>
      </w:pPr>
    </w:p>
    <w:p w:rsidR="00C9055C" w:rsidRPr="004E260F" w:rsidRDefault="00C9055C" w:rsidP="00C9055C">
      <w:pPr>
        <w:spacing w:after="0" w:line="240" w:lineRule="auto"/>
        <w:rPr>
          <w:b/>
          <w:sz w:val="24"/>
          <w:szCs w:val="24"/>
          <w:highlight w:val="yellow"/>
          <w:lang w:val="mk-MK"/>
        </w:rPr>
      </w:pPr>
      <w:r w:rsidRPr="004E260F">
        <w:rPr>
          <w:b/>
          <w:sz w:val="24"/>
          <w:szCs w:val="24"/>
          <w:highlight w:val="yellow"/>
          <w:lang w:val="mk-MK"/>
        </w:rPr>
        <w:t>Наставно-научни, наставно-уметнички, наставно-стручни  и наставни звања</w:t>
      </w:r>
    </w:p>
    <w:p w:rsidR="00C9055C" w:rsidRPr="004E260F" w:rsidRDefault="00C9055C" w:rsidP="00C9055C">
      <w:pPr>
        <w:spacing w:after="0" w:line="240" w:lineRule="auto"/>
        <w:rPr>
          <w:b/>
          <w:sz w:val="24"/>
          <w:szCs w:val="24"/>
          <w:highlight w:val="yellow"/>
          <w:lang w:val="mk-MK"/>
        </w:rPr>
      </w:pPr>
      <w:r w:rsidRPr="004E260F">
        <w:rPr>
          <w:b/>
          <w:sz w:val="24"/>
          <w:szCs w:val="24"/>
          <w:highlight w:val="yellow"/>
          <w:lang w:val="mk-MK"/>
        </w:rPr>
        <w:t>Член 149</w:t>
      </w:r>
    </w:p>
    <w:p w:rsidR="00C9055C" w:rsidRPr="004E260F" w:rsidRDefault="00C9055C" w:rsidP="00C9055C">
      <w:pPr>
        <w:spacing w:after="0" w:line="240" w:lineRule="auto"/>
        <w:rPr>
          <w:b/>
          <w:sz w:val="24"/>
          <w:szCs w:val="24"/>
          <w:highlight w:val="yellow"/>
          <w:lang w:val="mk-MK"/>
        </w:rPr>
      </w:pPr>
    </w:p>
    <w:p w:rsidR="00C9055C" w:rsidRPr="004E260F" w:rsidRDefault="00C9055C" w:rsidP="00C9055C">
      <w:pPr>
        <w:spacing w:after="0" w:line="240" w:lineRule="auto"/>
        <w:rPr>
          <w:b/>
          <w:sz w:val="24"/>
          <w:szCs w:val="24"/>
          <w:lang w:val="mk-MK"/>
        </w:rPr>
      </w:pPr>
      <w:r w:rsidRPr="004E260F">
        <w:rPr>
          <w:b/>
          <w:sz w:val="24"/>
          <w:szCs w:val="24"/>
          <w:lang w:val="mk-MK"/>
        </w:rPr>
        <w:t xml:space="preserve">Забелешката се однесува на Член 149 став (3)  Лице избрано во наставно звање може да врши високообразовна дејност </w:t>
      </w:r>
      <w:r w:rsidRPr="004E260F">
        <w:rPr>
          <w:b/>
          <w:sz w:val="24"/>
          <w:szCs w:val="24"/>
          <w:highlight w:val="green"/>
          <w:lang w:val="mk-MK"/>
        </w:rPr>
        <w:t>само на висока стручна школа</w:t>
      </w:r>
      <w:r w:rsidRPr="004E260F">
        <w:rPr>
          <w:b/>
          <w:sz w:val="24"/>
          <w:szCs w:val="24"/>
          <w:lang w:val="mk-MK"/>
        </w:rPr>
        <w:t>. Тука треба да се даде малку слобода да сите лица избрани во било какви звања да можат да вршат и наставно научна дејност а не да се дискриминираат како во овој член да предаваат само на висока стручна школа.</w:t>
      </w:r>
    </w:p>
    <w:p w:rsidR="005B2F71" w:rsidRPr="004E260F" w:rsidRDefault="005B2F71" w:rsidP="00C9055C">
      <w:pPr>
        <w:spacing w:after="0" w:line="240" w:lineRule="auto"/>
        <w:rPr>
          <w:b/>
          <w:sz w:val="24"/>
          <w:szCs w:val="24"/>
          <w:lang w:val="mk-MK"/>
        </w:rPr>
      </w:pPr>
    </w:p>
    <w:p w:rsidR="005B2F71" w:rsidRPr="004E260F" w:rsidRDefault="005B2F71" w:rsidP="00C9055C">
      <w:pPr>
        <w:spacing w:after="0" w:line="240" w:lineRule="auto"/>
        <w:rPr>
          <w:b/>
          <w:sz w:val="24"/>
          <w:szCs w:val="24"/>
          <w:lang w:val="mk-MK"/>
        </w:rPr>
      </w:pPr>
      <w:r w:rsidRPr="004E260F">
        <w:rPr>
          <w:b/>
          <w:sz w:val="24"/>
          <w:szCs w:val="24"/>
          <w:lang w:val="mk-MK"/>
        </w:rPr>
        <w:t>Забелешка по однос на  став (5) На факултетот наставно-научни звања се доцент, вонреден професор и редовен професор.од Член 149,тука треба да се вметнат и научните соработници, вишите предавачи и предавачите имено според членот за еквивалентост  да не пости повеќе научни соработници , виши предавачи и предавачи туку тие да се израмнта со звањата доценти , вонредни професори и редовни професори како би се оттргнала сложеноста во звањата.</w:t>
      </w:r>
    </w:p>
    <w:p w:rsidR="005B2F71" w:rsidRPr="004E260F" w:rsidRDefault="005B2F71" w:rsidP="005B2F71">
      <w:pPr>
        <w:rPr>
          <w:sz w:val="24"/>
          <w:szCs w:val="24"/>
          <w:lang w:val="mk-MK"/>
        </w:rPr>
      </w:pPr>
    </w:p>
    <w:p w:rsidR="005B2F71" w:rsidRPr="004E260F" w:rsidRDefault="005B2F71" w:rsidP="005B2F71">
      <w:pPr>
        <w:rPr>
          <w:b/>
          <w:sz w:val="24"/>
          <w:szCs w:val="24"/>
          <w:lang w:val="mk-MK"/>
        </w:rPr>
      </w:pPr>
      <w:r w:rsidRPr="004E260F">
        <w:rPr>
          <w:b/>
          <w:sz w:val="24"/>
          <w:szCs w:val="24"/>
          <w:highlight w:val="yellow"/>
          <w:lang w:val="mk-MK"/>
        </w:rPr>
        <w:t>Забелешка 2</w:t>
      </w:r>
    </w:p>
    <w:p w:rsidR="005B2F71" w:rsidRPr="004E260F" w:rsidRDefault="005B2F71" w:rsidP="005B2F71">
      <w:pPr>
        <w:rPr>
          <w:b/>
          <w:sz w:val="24"/>
          <w:szCs w:val="24"/>
          <w:lang w:val="mk-MK"/>
        </w:rPr>
      </w:pPr>
      <w:r w:rsidRPr="004E260F">
        <w:rPr>
          <w:b/>
          <w:sz w:val="24"/>
          <w:szCs w:val="24"/>
          <w:lang w:val="mk-MK"/>
        </w:rPr>
        <w:t>Втората забелешка се однесува на :</w:t>
      </w:r>
    </w:p>
    <w:p w:rsidR="005B2F71" w:rsidRPr="004E260F" w:rsidRDefault="005B2F71" w:rsidP="005B2F71">
      <w:pPr>
        <w:spacing w:after="0" w:line="240" w:lineRule="auto"/>
        <w:rPr>
          <w:b/>
          <w:sz w:val="24"/>
          <w:szCs w:val="24"/>
          <w:highlight w:val="yellow"/>
          <w:lang w:val="mk-MK"/>
        </w:rPr>
      </w:pPr>
      <w:r w:rsidRPr="004E260F">
        <w:rPr>
          <w:b/>
          <w:sz w:val="24"/>
          <w:szCs w:val="24"/>
          <w:highlight w:val="yellow"/>
          <w:lang w:val="mk-MK"/>
        </w:rPr>
        <w:t>Оддел 2</w:t>
      </w:r>
    </w:p>
    <w:p w:rsidR="005B2F71" w:rsidRPr="004E260F" w:rsidRDefault="005B2F71" w:rsidP="005B2F71">
      <w:pPr>
        <w:spacing w:after="0" w:line="240" w:lineRule="auto"/>
        <w:rPr>
          <w:b/>
          <w:sz w:val="24"/>
          <w:szCs w:val="24"/>
          <w:highlight w:val="yellow"/>
          <w:lang w:val="mk-MK"/>
        </w:rPr>
      </w:pPr>
      <w:r w:rsidRPr="004E260F">
        <w:rPr>
          <w:b/>
          <w:sz w:val="24"/>
          <w:szCs w:val="24"/>
          <w:highlight w:val="yellow"/>
          <w:lang w:val="mk-MK"/>
        </w:rPr>
        <w:t>Критериуми и услови  за избор во наставно-научни, наставно-стручни,  наставни и соработнички звања</w:t>
      </w:r>
    </w:p>
    <w:p w:rsidR="005B2F71" w:rsidRPr="004E260F" w:rsidRDefault="005B2F71" w:rsidP="005B2F71">
      <w:pPr>
        <w:spacing w:after="0" w:line="240" w:lineRule="auto"/>
        <w:rPr>
          <w:b/>
          <w:sz w:val="24"/>
          <w:szCs w:val="24"/>
          <w:highlight w:val="yellow"/>
          <w:lang w:val="mk-MK"/>
        </w:rPr>
      </w:pPr>
      <w:r w:rsidRPr="004E260F">
        <w:rPr>
          <w:b/>
          <w:sz w:val="24"/>
          <w:szCs w:val="24"/>
          <w:highlight w:val="yellow"/>
          <w:lang w:val="mk-MK"/>
        </w:rPr>
        <w:t>Општи услови за избор во наставно- научни звања</w:t>
      </w:r>
    </w:p>
    <w:p w:rsidR="005B2F71" w:rsidRPr="004E260F" w:rsidRDefault="005B2F71" w:rsidP="005B2F71">
      <w:pPr>
        <w:spacing w:after="0" w:line="240" w:lineRule="auto"/>
        <w:rPr>
          <w:b/>
          <w:sz w:val="24"/>
          <w:szCs w:val="24"/>
          <w:lang w:val="mk-MK"/>
        </w:rPr>
      </w:pPr>
      <w:r w:rsidRPr="004E260F">
        <w:rPr>
          <w:b/>
          <w:sz w:val="24"/>
          <w:szCs w:val="24"/>
          <w:highlight w:val="yellow"/>
          <w:lang w:val="mk-MK"/>
        </w:rPr>
        <w:t>Член 154</w:t>
      </w:r>
    </w:p>
    <w:p w:rsidR="002108F7" w:rsidRPr="004E260F" w:rsidRDefault="002108F7" w:rsidP="002108F7">
      <w:pPr>
        <w:spacing w:after="0" w:line="240" w:lineRule="auto"/>
        <w:rPr>
          <w:b/>
          <w:sz w:val="24"/>
          <w:szCs w:val="24"/>
          <w:highlight w:val="yellow"/>
          <w:lang w:val="mk-MK"/>
        </w:rPr>
      </w:pPr>
      <w:r w:rsidRPr="004E260F">
        <w:rPr>
          <w:b/>
          <w:sz w:val="24"/>
          <w:szCs w:val="24"/>
          <w:highlight w:val="yellow"/>
          <w:lang w:val="mk-MK"/>
        </w:rPr>
        <w:t>(1) Во наставно-научно звање доцент, може да биде избрано лице кое:</w:t>
      </w:r>
    </w:p>
    <w:p w:rsidR="005B2F71" w:rsidRPr="004E260F" w:rsidRDefault="002108F7" w:rsidP="002108F7">
      <w:pPr>
        <w:spacing w:after="0" w:line="240" w:lineRule="auto"/>
        <w:rPr>
          <w:b/>
          <w:sz w:val="24"/>
          <w:szCs w:val="24"/>
          <w:lang w:val="mk-MK"/>
        </w:rPr>
      </w:pPr>
      <w:r w:rsidRPr="004E260F">
        <w:rPr>
          <w:b/>
          <w:sz w:val="24"/>
          <w:szCs w:val="24"/>
          <w:highlight w:val="yellow"/>
          <w:lang w:val="mk-MK"/>
        </w:rPr>
        <w:t xml:space="preserve">1. има остварено просечен успех од </w:t>
      </w:r>
      <w:r w:rsidRPr="004E260F">
        <w:rPr>
          <w:b/>
          <w:sz w:val="24"/>
          <w:szCs w:val="24"/>
          <w:highlight w:val="yellow"/>
          <w:u w:val="single"/>
          <w:lang w:val="mk-MK"/>
        </w:rPr>
        <w:t>најмалку 8,00 (осум)</w:t>
      </w:r>
      <w:r w:rsidRPr="004E260F">
        <w:rPr>
          <w:b/>
          <w:sz w:val="24"/>
          <w:szCs w:val="24"/>
          <w:highlight w:val="yellow"/>
          <w:lang w:val="mk-MK"/>
        </w:rPr>
        <w:t xml:space="preserve"> на студиите на прв и втор циклус за секој циклус посебно,</w:t>
      </w:r>
    </w:p>
    <w:p w:rsidR="002108F7" w:rsidRPr="004E260F" w:rsidRDefault="002108F7" w:rsidP="002108F7">
      <w:pPr>
        <w:spacing w:after="0" w:line="240" w:lineRule="auto"/>
        <w:rPr>
          <w:b/>
          <w:sz w:val="24"/>
          <w:szCs w:val="24"/>
          <w:lang w:val="mk-MK"/>
        </w:rPr>
      </w:pPr>
    </w:p>
    <w:p w:rsidR="004E260F" w:rsidRDefault="004E260F" w:rsidP="002108F7">
      <w:pPr>
        <w:spacing w:after="0" w:line="240" w:lineRule="auto"/>
        <w:rPr>
          <w:b/>
          <w:sz w:val="24"/>
          <w:szCs w:val="24"/>
          <w:lang w:val="mk-MK"/>
        </w:rPr>
      </w:pPr>
    </w:p>
    <w:p w:rsidR="004E260F" w:rsidRDefault="004E260F" w:rsidP="002108F7">
      <w:pPr>
        <w:spacing w:after="0" w:line="240" w:lineRule="auto"/>
        <w:rPr>
          <w:b/>
          <w:sz w:val="24"/>
          <w:szCs w:val="24"/>
          <w:lang w:val="mk-MK"/>
        </w:rPr>
      </w:pPr>
    </w:p>
    <w:p w:rsidR="004E260F" w:rsidRDefault="004E260F" w:rsidP="002108F7">
      <w:pPr>
        <w:spacing w:after="0" w:line="240" w:lineRule="auto"/>
        <w:rPr>
          <w:b/>
          <w:sz w:val="24"/>
          <w:szCs w:val="24"/>
          <w:lang w:val="mk-MK"/>
        </w:rPr>
      </w:pPr>
    </w:p>
    <w:p w:rsidR="002108F7" w:rsidRPr="004E260F" w:rsidRDefault="002108F7" w:rsidP="002108F7">
      <w:pPr>
        <w:spacing w:after="0" w:line="240" w:lineRule="auto"/>
        <w:rPr>
          <w:b/>
          <w:sz w:val="24"/>
          <w:szCs w:val="24"/>
          <w:lang w:val="mk-MK"/>
        </w:rPr>
      </w:pPr>
      <w:r w:rsidRPr="004E260F">
        <w:rPr>
          <w:b/>
          <w:sz w:val="24"/>
          <w:szCs w:val="24"/>
          <w:lang w:val="mk-MK"/>
        </w:rPr>
        <w:lastRenderedPageBreak/>
        <w:t>Во овој Член од Законот алиена 1 став 1 за избор во доцент треба да се тргне просекот од најмалку 8.00,бидејќи веќе просек се бара при приемот на канидаатот како асистен или асистен докторант тој е веќе вработен и не би требало во избор на повисоко звање во случајот доцент да се бара просек 8.00</w:t>
      </w:r>
      <w:r w:rsidR="00767E5B" w:rsidRPr="004E260F">
        <w:rPr>
          <w:b/>
          <w:sz w:val="24"/>
          <w:szCs w:val="24"/>
          <w:lang w:val="mk-MK"/>
        </w:rPr>
        <w:t>,односно да се врати првобитната состојба како во Законот за Виско образование од 2008 година, бидејќи просекот не егаратн дека некој е добар во совојата работа особено кога дене оценките се даваат од ракав погорово ако с еработи за татини или мамини синови и керки каде им се пумпаат просеците , за сметка на други студенти каде им се паѓаат просеците затоа просекто не е мерило за квалитентост.</w:t>
      </w:r>
    </w:p>
    <w:p w:rsidR="00767E5B" w:rsidRPr="004E260F" w:rsidRDefault="00767E5B" w:rsidP="002108F7">
      <w:pPr>
        <w:spacing w:after="0" w:line="240" w:lineRule="auto"/>
        <w:rPr>
          <w:b/>
          <w:sz w:val="24"/>
          <w:szCs w:val="24"/>
          <w:lang w:val="mk-MK"/>
        </w:rPr>
      </w:pPr>
    </w:p>
    <w:p w:rsidR="00767E5B" w:rsidRPr="004E260F" w:rsidRDefault="00767E5B" w:rsidP="002108F7">
      <w:pPr>
        <w:spacing w:after="0" w:line="240" w:lineRule="auto"/>
        <w:rPr>
          <w:b/>
          <w:sz w:val="24"/>
          <w:szCs w:val="24"/>
          <w:lang w:val="mk-MK"/>
        </w:rPr>
      </w:pPr>
      <w:r w:rsidRPr="004E260F">
        <w:rPr>
          <w:b/>
          <w:sz w:val="24"/>
          <w:szCs w:val="24"/>
          <w:lang w:val="mk-MK"/>
        </w:rPr>
        <w:t xml:space="preserve">Потоа </w:t>
      </w:r>
      <w:r w:rsidR="00BF3318" w:rsidRPr="004E260F">
        <w:rPr>
          <w:b/>
          <w:sz w:val="24"/>
          <w:szCs w:val="24"/>
          <w:lang w:val="mk-MK"/>
        </w:rPr>
        <w:t>Ставот 3 –</w:t>
      </w:r>
      <w:r w:rsidR="00BF3318" w:rsidRPr="004E260F">
        <w:rPr>
          <w:b/>
          <w:sz w:val="24"/>
          <w:szCs w:val="24"/>
          <w:highlight w:val="yellow"/>
          <w:lang w:val="mk-MK"/>
        </w:rPr>
        <w:t>(3. има објавени најмалку четири научни труда во меѓународно научно списание, меѓународна научна публикација или научно списание што се издава во држава членка на Европската Унија и/или ОЕЦД согласно со овој закон во последните пет години пред објавувањето на огласот за избор )</w:t>
      </w:r>
      <w:r w:rsidR="00BF3318" w:rsidRPr="004E260F">
        <w:rPr>
          <w:b/>
          <w:sz w:val="24"/>
          <w:szCs w:val="24"/>
          <w:lang w:val="mk-MK"/>
        </w:rPr>
        <w:t>воопшто не е коректен и е дискриминаторски по однос на признавање на трудови и учество на конференции зошто мора баш да бидат земји членик од ЕУ и ОЕЦД..доста милевме дека ќе се олабави малку овај закон за професорскиот кадар вие пак дискриминаторски бариери зошто моира да познавам странски јазик ,и тоа треба да се укине ние живееме и работиме во Република Македонија и службен јазик е македонскиот, зошто не условувате со странски јазицизошто?!!!  Т.е сите дискириминаторски барие би било пожелно да ги тргнете и само така може да дојде до квалитетен професорски кадар</w:t>
      </w:r>
    </w:p>
    <w:p w:rsidR="00BF3318" w:rsidRPr="004E260F" w:rsidRDefault="00BF3318" w:rsidP="002108F7">
      <w:pPr>
        <w:spacing w:after="0" w:line="240" w:lineRule="auto"/>
        <w:rPr>
          <w:b/>
          <w:sz w:val="24"/>
          <w:szCs w:val="24"/>
          <w:lang w:val="mk-MK"/>
        </w:rPr>
      </w:pPr>
    </w:p>
    <w:p w:rsidR="00BF3318" w:rsidRPr="004E260F" w:rsidRDefault="00BF3318" w:rsidP="002108F7">
      <w:pPr>
        <w:spacing w:after="0" w:line="240" w:lineRule="auto"/>
        <w:rPr>
          <w:b/>
          <w:sz w:val="24"/>
          <w:szCs w:val="24"/>
          <w:lang w:val="mk-MK"/>
        </w:rPr>
      </w:pPr>
      <w:r w:rsidRPr="004E260F">
        <w:rPr>
          <w:b/>
          <w:sz w:val="24"/>
          <w:szCs w:val="24"/>
          <w:highlight w:val="yellow"/>
          <w:lang w:val="mk-MK"/>
        </w:rPr>
        <w:t>Забелешка 3</w:t>
      </w:r>
    </w:p>
    <w:p w:rsidR="00BF3318" w:rsidRPr="004E260F" w:rsidRDefault="00BF3318" w:rsidP="002108F7">
      <w:pPr>
        <w:spacing w:after="0" w:line="240" w:lineRule="auto"/>
        <w:rPr>
          <w:b/>
          <w:sz w:val="24"/>
          <w:szCs w:val="24"/>
          <w:lang w:val="mk-MK"/>
        </w:rPr>
      </w:pPr>
      <w:r w:rsidRPr="004E260F">
        <w:rPr>
          <w:b/>
          <w:sz w:val="24"/>
          <w:szCs w:val="24"/>
          <w:lang w:val="mk-MK"/>
        </w:rPr>
        <w:t>Оваа забелешка се однесува во однос на статусот на сите вработени прфесори на факултетите и институтите,ЕДНИСТВЕН КАДАР СМЕ НИЕ ПРОФЕСОРИТЕ каде работното место не ни е загарантирано со ниеден закон постојано сме подложени на милоста или немилоста били лична или политичка на група  луѓе на факултетите и институтите каде работием,зошто изборите во повисоки звања не си одат со внатрешен интерен оглас зошто мора да оди на јавеноглас во три весници со просеци со  странски јазици итн. Се нарушува автономноста на МАКЕДОНСКИОТ професор,нека биде реизборото во звања на 4 години со внатрешен интерен оглас нека работното место ни биде загарантирано со закон да се трне тоа право на институцијата да не го избере професорот во повисоко звање, нека биде ако не ги исполнува условите да се остане на истото звање до исплнување на условите за повиско звање а не да остане без работа.на што ке личи тоа сме стигнале до избор на редовен или вонреден професор и иституцијата од лични или политички причини не те избере во звање и те фрла на улица, мислам тоа е не етички.</w:t>
      </w:r>
    </w:p>
    <w:p w:rsidR="00BF3318" w:rsidRPr="004E260F" w:rsidRDefault="00BF3318" w:rsidP="002108F7">
      <w:pPr>
        <w:spacing w:after="0" w:line="240" w:lineRule="auto"/>
        <w:rPr>
          <w:b/>
          <w:sz w:val="24"/>
          <w:szCs w:val="24"/>
          <w:lang w:val="mk-MK"/>
        </w:rPr>
      </w:pPr>
      <w:r w:rsidRPr="004E260F">
        <w:rPr>
          <w:b/>
          <w:sz w:val="24"/>
          <w:szCs w:val="24"/>
          <w:lang w:val="mk-MK"/>
        </w:rPr>
        <w:t>Имплементирјате Член во Законот за високо образование каде работните места на професорите ќе бидат загарантирани каде платите на професорите според звањата нема да бида мали на ниво на чистачи или раководители на одделени аво јавните претпријатие сепак ове се работи за луѓе со научни титули каде платие треба да бидат повисоки.</w:t>
      </w:r>
    </w:p>
    <w:p w:rsidR="004E260F" w:rsidRDefault="004E260F" w:rsidP="002108F7">
      <w:pPr>
        <w:spacing w:after="0" w:line="240" w:lineRule="auto"/>
        <w:rPr>
          <w:b/>
          <w:sz w:val="24"/>
          <w:szCs w:val="24"/>
          <w:lang w:val="mk-MK"/>
        </w:rPr>
      </w:pPr>
    </w:p>
    <w:p w:rsidR="004E260F" w:rsidRDefault="004E260F" w:rsidP="002108F7">
      <w:pPr>
        <w:spacing w:after="0" w:line="240" w:lineRule="auto"/>
        <w:rPr>
          <w:b/>
          <w:sz w:val="24"/>
          <w:szCs w:val="24"/>
          <w:lang w:val="mk-MK"/>
        </w:rPr>
      </w:pPr>
    </w:p>
    <w:p w:rsidR="00BF3318" w:rsidRPr="004E260F" w:rsidRDefault="00C44F54" w:rsidP="002108F7">
      <w:pPr>
        <w:spacing w:after="0" w:line="240" w:lineRule="auto"/>
        <w:rPr>
          <w:b/>
          <w:sz w:val="24"/>
          <w:szCs w:val="24"/>
          <w:lang w:val="mk-MK"/>
        </w:rPr>
      </w:pPr>
      <w:bookmarkStart w:id="0" w:name="_GoBack"/>
      <w:bookmarkEnd w:id="0"/>
      <w:r w:rsidRPr="004E260F">
        <w:rPr>
          <w:b/>
          <w:sz w:val="24"/>
          <w:szCs w:val="24"/>
          <w:lang w:val="mk-MK"/>
        </w:rPr>
        <w:lastRenderedPageBreak/>
        <w:t>Потоа спроведете вистинска еквивалентоност во звањата нека има само доценти , вонредни професори и редовни, другите зва</w:t>
      </w:r>
      <w:r w:rsidR="006C45F7" w:rsidRPr="004E260F">
        <w:rPr>
          <w:b/>
          <w:sz w:val="24"/>
          <w:szCs w:val="24"/>
          <w:lang w:val="mk-MK"/>
        </w:rPr>
        <w:t>њ</w:t>
      </w:r>
      <w:r w:rsidRPr="004E260F">
        <w:rPr>
          <w:b/>
          <w:sz w:val="24"/>
          <w:szCs w:val="24"/>
          <w:lang w:val="mk-MK"/>
        </w:rPr>
        <w:t>еа</w:t>
      </w:r>
      <w:r w:rsidR="006C45F7" w:rsidRPr="004E260F">
        <w:rPr>
          <w:b/>
          <w:sz w:val="24"/>
          <w:szCs w:val="24"/>
          <w:lang w:val="mk-MK"/>
        </w:rPr>
        <w:t xml:space="preserve"> според законот за нучна истражу</w:t>
      </w:r>
      <w:r w:rsidRPr="004E260F">
        <w:rPr>
          <w:b/>
          <w:sz w:val="24"/>
          <w:szCs w:val="24"/>
          <w:lang w:val="mk-MK"/>
        </w:rPr>
        <w:t>вачка дејност нека се</w:t>
      </w:r>
      <w:r w:rsidR="006C45F7" w:rsidRPr="004E260F">
        <w:rPr>
          <w:b/>
          <w:sz w:val="24"/>
          <w:szCs w:val="24"/>
          <w:lang w:val="mk-MK"/>
        </w:rPr>
        <w:t xml:space="preserve"> изедначат зо звањата во наставно-научно звање зошто едните може да држат настава а другите не и мора со посебни членови од закон да се уредуваат олабаветеја малку работата ние професорите  од сите звања воопшто не сме заштитени </w:t>
      </w:r>
      <w:r w:rsidRPr="004E260F">
        <w:rPr>
          <w:b/>
          <w:sz w:val="24"/>
          <w:szCs w:val="24"/>
          <w:lang w:val="mk-MK"/>
        </w:rPr>
        <w:t xml:space="preserve"> </w:t>
      </w:r>
      <w:r w:rsidR="006C45F7" w:rsidRPr="004E260F">
        <w:rPr>
          <w:b/>
          <w:sz w:val="24"/>
          <w:szCs w:val="24"/>
          <w:lang w:val="mk-MK"/>
        </w:rPr>
        <w:t>по однос на тоа едни вакви звања други такви звања а и едните и другите може и треба да вршат и наставна дејност.</w:t>
      </w:r>
    </w:p>
    <w:p w:rsidR="006C45F7" w:rsidRPr="004E260F" w:rsidRDefault="006C45F7" w:rsidP="002108F7">
      <w:pPr>
        <w:spacing w:after="0" w:line="240" w:lineRule="auto"/>
        <w:rPr>
          <w:b/>
          <w:sz w:val="24"/>
          <w:szCs w:val="24"/>
          <w:lang w:val="mk-MK"/>
        </w:rPr>
      </w:pPr>
    </w:p>
    <w:p w:rsidR="006C45F7" w:rsidRPr="004E260F" w:rsidRDefault="006C45F7" w:rsidP="002108F7">
      <w:pPr>
        <w:spacing w:after="0" w:line="240" w:lineRule="auto"/>
        <w:rPr>
          <w:b/>
          <w:sz w:val="24"/>
          <w:szCs w:val="24"/>
          <w:lang w:val="mk-MK"/>
        </w:rPr>
      </w:pPr>
      <w:r w:rsidRPr="004E260F">
        <w:rPr>
          <w:b/>
          <w:sz w:val="24"/>
          <w:szCs w:val="24"/>
          <w:lang w:val="mk-MK"/>
        </w:rPr>
        <w:t>Се бадевам дека ќе ги разгледате забелешките и ќе размислите во однос на заштита на нас профеосрите од високото образование од сите звања.</w:t>
      </w:r>
    </w:p>
    <w:sectPr w:rsidR="006C45F7" w:rsidRPr="004E26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23" w:rsidRDefault="00A17F23" w:rsidP="004E260F">
      <w:pPr>
        <w:spacing w:after="0" w:line="240" w:lineRule="auto"/>
      </w:pPr>
      <w:r>
        <w:separator/>
      </w:r>
    </w:p>
  </w:endnote>
  <w:endnote w:type="continuationSeparator" w:id="0">
    <w:p w:rsidR="00A17F23" w:rsidRDefault="00A17F23" w:rsidP="004E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23" w:rsidRDefault="00A17F23" w:rsidP="004E260F">
      <w:pPr>
        <w:spacing w:after="0" w:line="240" w:lineRule="auto"/>
      </w:pPr>
      <w:r>
        <w:separator/>
      </w:r>
    </w:p>
  </w:footnote>
  <w:footnote w:type="continuationSeparator" w:id="0">
    <w:p w:rsidR="00A17F23" w:rsidRDefault="00A17F23" w:rsidP="004E2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5C"/>
    <w:rsid w:val="002108F7"/>
    <w:rsid w:val="00470715"/>
    <w:rsid w:val="004E260F"/>
    <w:rsid w:val="005B2F71"/>
    <w:rsid w:val="005E5184"/>
    <w:rsid w:val="006C45F7"/>
    <w:rsid w:val="00767E5B"/>
    <w:rsid w:val="00A17F23"/>
    <w:rsid w:val="00AE186C"/>
    <w:rsid w:val="00BF3318"/>
    <w:rsid w:val="00C44F54"/>
    <w:rsid w:val="00C9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60F"/>
  </w:style>
  <w:style w:type="paragraph" w:styleId="Footer">
    <w:name w:val="footer"/>
    <w:basedOn w:val="Normal"/>
    <w:link w:val="FooterChar"/>
    <w:uiPriority w:val="99"/>
    <w:unhideWhenUsed/>
    <w:rsid w:val="004E2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60F"/>
  </w:style>
  <w:style w:type="paragraph" w:styleId="Footer">
    <w:name w:val="footer"/>
    <w:basedOn w:val="Normal"/>
    <w:link w:val="FooterChar"/>
    <w:uiPriority w:val="99"/>
    <w:unhideWhenUsed/>
    <w:rsid w:val="004E2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Goran</cp:lastModifiedBy>
  <cp:revision>8</cp:revision>
  <dcterms:created xsi:type="dcterms:W3CDTF">2017-12-21T09:07:00Z</dcterms:created>
  <dcterms:modified xsi:type="dcterms:W3CDTF">2017-12-21T10:51:00Z</dcterms:modified>
</cp:coreProperties>
</file>