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B042" w14:textId="0E192DB3" w:rsidR="006F2401" w:rsidRDefault="006F2401" w:rsidP="005F3671">
      <w:pPr>
        <w:spacing w:after="40" w:line="240" w:lineRule="auto"/>
        <w:ind w:left="6480" w:firstLine="720"/>
        <w:rPr>
          <w:rFonts w:ascii="Futura Bk" w:hAnsi="Futura Bk"/>
          <w:noProof/>
        </w:rPr>
      </w:pPr>
      <w:r>
        <w:rPr>
          <w:rFonts w:ascii="Futura Bk" w:hAnsi="Futura Bk"/>
          <w:noProof/>
        </w:rPr>
        <w:t xml:space="preserve">           </w:t>
      </w:r>
    </w:p>
    <w:p w14:paraId="58826F4E" w14:textId="77777777" w:rsidR="005F3671" w:rsidRDefault="005F3671" w:rsidP="006F2401">
      <w:pPr>
        <w:spacing w:after="40" w:line="240" w:lineRule="auto"/>
        <w:rPr>
          <w:rFonts w:ascii="Futura Bk" w:hAnsi="Futura Bk"/>
          <w:noProof/>
        </w:rPr>
      </w:pPr>
    </w:p>
    <w:p w14:paraId="2FB5114E" w14:textId="77777777" w:rsidR="005F3671" w:rsidRDefault="005F3671" w:rsidP="006F2401">
      <w:pPr>
        <w:spacing w:after="40" w:line="240" w:lineRule="auto"/>
        <w:rPr>
          <w:rFonts w:ascii="Futura Bk" w:hAnsi="Futura Bk"/>
          <w:noProof/>
        </w:rPr>
      </w:pPr>
    </w:p>
    <w:p w14:paraId="7C212065" w14:textId="77777777" w:rsidR="00163929" w:rsidRPr="00163929" w:rsidRDefault="00163929" w:rsidP="00163929">
      <w:pPr>
        <w:spacing w:after="40" w:line="240" w:lineRule="auto"/>
        <w:rPr>
          <w:rFonts w:ascii="Futura Bk" w:hAnsi="Futura Bk"/>
          <w:noProof/>
        </w:rPr>
      </w:pPr>
      <w:r w:rsidRPr="00163929">
        <w:rPr>
          <w:rFonts w:ascii="Futura Bk" w:hAnsi="Futura Bk"/>
          <w:noProof/>
        </w:rPr>
        <w:t>До:</w:t>
      </w:r>
    </w:p>
    <w:p w14:paraId="6ED5868C" w14:textId="77777777" w:rsidR="00D72183" w:rsidRDefault="00D72183" w:rsidP="00163929">
      <w:pPr>
        <w:spacing w:after="40" w:line="240" w:lineRule="auto"/>
        <w:rPr>
          <w:rFonts w:ascii="Futura Bk" w:hAnsi="Futura Bk"/>
          <w:noProof/>
        </w:rPr>
      </w:pPr>
      <w:r w:rsidRPr="00D72183">
        <w:rPr>
          <w:rFonts w:ascii="Futura Bk" w:hAnsi="Futura Bk"/>
          <w:noProof/>
          <w:lang w:val="mk-MK"/>
        </w:rPr>
        <w:t xml:space="preserve">Министерство за информатичко општество и администрација </w:t>
      </w:r>
    </w:p>
    <w:p w14:paraId="69CDC5B6" w14:textId="77777777" w:rsidR="00D72183" w:rsidRDefault="00D72183" w:rsidP="00163929">
      <w:pPr>
        <w:spacing w:after="40" w:line="240" w:lineRule="auto"/>
        <w:rPr>
          <w:rFonts w:ascii="Futura Bk" w:hAnsi="Futura Bk"/>
          <w:noProof/>
        </w:rPr>
      </w:pPr>
      <w:r w:rsidRPr="00D72183">
        <w:rPr>
          <w:rFonts w:ascii="Futura Bk" w:hAnsi="Futura Bk"/>
          <w:noProof/>
        </w:rPr>
        <w:t>бул. „Св.Кирил и Методиј“ бр.54</w:t>
      </w:r>
    </w:p>
    <w:p w14:paraId="4ECFB046" w14:textId="1626CE42" w:rsidR="006F2401" w:rsidRPr="006F2401" w:rsidRDefault="00163929" w:rsidP="00163929">
      <w:pPr>
        <w:spacing w:after="40" w:line="240" w:lineRule="auto"/>
        <w:rPr>
          <w:rFonts w:ascii="Futura Bk" w:hAnsi="Futura Bk"/>
          <w:noProof/>
        </w:rPr>
      </w:pPr>
      <w:r w:rsidRPr="00163929">
        <w:rPr>
          <w:rFonts w:ascii="Futura Bk" w:hAnsi="Futura Bk"/>
          <w:noProof/>
        </w:rPr>
        <w:t>1000, Скопје</w:t>
      </w:r>
      <w:r w:rsidRPr="00163929">
        <w:rPr>
          <w:rFonts w:ascii="Futura Bk" w:hAnsi="Futura Bk"/>
          <w:noProof/>
        </w:rPr>
        <w:tab/>
      </w:r>
    </w:p>
    <w:p w14:paraId="74D49C10" w14:textId="77777777" w:rsidR="000355C2" w:rsidRDefault="000355C2" w:rsidP="00163929">
      <w:pPr>
        <w:spacing w:after="40" w:line="240" w:lineRule="auto"/>
        <w:ind w:left="5760" w:firstLine="720"/>
        <w:jc w:val="center"/>
        <w:rPr>
          <w:rFonts w:ascii="Futura Bk" w:hAnsi="Futura Bk"/>
          <w:noProof/>
          <w:lang w:val="mk-MK"/>
        </w:rPr>
      </w:pPr>
    </w:p>
    <w:p w14:paraId="4ECFB047" w14:textId="5C6BEB73" w:rsidR="006F2401" w:rsidRPr="006F2401" w:rsidRDefault="006F2401" w:rsidP="00163929">
      <w:pPr>
        <w:spacing w:after="40" w:line="240" w:lineRule="auto"/>
        <w:ind w:left="5760" w:firstLine="720"/>
        <w:jc w:val="center"/>
        <w:rPr>
          <w:rFonts w:ascii="Futura Bk" w:hAnsi="Futura Bk"/>
          <w:noProof/>
        </w:rPr>
      </w:pPr>
      <w:r w:rsidRPr="006F2401">
        <w:rPr>
          <w:rFonts w:ascii="Futura Bk" w:hAnsi="Futura Bk"/>
          <w:noProof/>
        </w:rPr>
        <w:t xml:space="preserve">Скопје, </w:t>
      </w:r>
      <w:r w:rsidR="00D72183">
        <w:rPr>
          <w:rFonts w:ascii="Futura Bk" w:hAnsi="Futura Bk"/>
          <w:noProof/>
        </w:rPr>
        <w:t>29</w:t>
      </w:r>
      <w:r w:rsidR="00163929">
        <w:rPr>
          <w:rFonts w:ascii="Futura Bk" w:hAnsi="Futura Bk"/>
          <w:noProof/>
        </w:rPr>
        <w:t>.</w:t>
      </w:r>
      <w:r w:rsidR="00D72183">
        <w:rPr>
          <w:rFonts w:ascii="Futura Bk" w:hAnsi="Futura Bk"/>
          <w:noProof/>
        </w:rPr>
        <w:t>11</w:t>
      </w:r>
      <w:r w:rsidR="00F14748">
        <w:rPr>
          <w:rFonts w:ascii="Futura Bk" w:hAnsi="Futura Bk"/>
          <w:noProof/>
        </w:rPr>
        <w:t>.2017</w:t>
      </w:r>
    </w:p>
    <w:p w14:paraId="55428AD3" w14:textId="77777777" w:rsidR="000355C2" w:rsidRPr="000355C2" w:rsidRDefault="000355C2" w:rsidP="006F2401">
      <w:pPr>
        <w:spacing w:after="40" w:line="240" w:lineRule="auto"/>
        <w:rPr>
          <w:rFonts w:ascii="Futura Bk" w:hAnsi="Futura Bk"/>
          <w:b/>
          <w:noProof/>
          <w:lang w:val="mk-MK"/>
        </w:rPr>
      </w:pPr>
    </w:p>
    <w:p w14:paraId="4ECFB04A" w14:textId="50802F75" w:rsidR="006F2401" w:rsidRPr="008B11B2" w:rsidRDefault="006F2401" w:rsidP="00F14748">
      <w:pPr>
        <w:spacing w:after="40" w:line="240" w:lineRule="auto"/>
        <w:jc w:val="both"/>
        <w:rPr>
          <w:rFonts w:ascii="Futura Bk" w:hAnsi="Futura Bk"/>
          <w:b/>
          <w:noProof/>
          <w:lang w:val="mk-MK"/>
        </w:rPr>
      </w:pPr>
      <w:r w:rsidRPr="006F2401">
        <w:rPr>
          <w:rFonts w:ascii="Futura Bk" w:hAnsi="Futura Bk"/>
          <w:b/>
          <w:noProof/>
        </w:rPr>
        <w:t xml:space="preserve">Предмет: </w:t>
      </w:r>
      <w:r w:rsidR="00D72183" w:rsidRPr="00D72183">
        <w:rPr>
          <w:rFonts w:ascii="Futura Bk" w:hAnsi="Futura Bk"/>
          <w:noProof/>
          <w:lang w:val="mk-MK"/>
        </w:rPr>
        <w:t>Коментари на оне.ВИП по Предлог-законот за измени и дополнувања на законот за аудио и аудио визуелни медиумски услуги</w:t>
      </w:r>
    </w:p>
    <w:p w14:paraId="4ECFB04C" w14:textId="77777777" w:rsidR="007D56A3" w:rsidRDefault="007D56A3" w:rsidP="006F2401">
      <w:pPr>
        <w:spacing w:after="40" w:line="240" w:lineRule="auto"/>
        <w:rPr>
          <w:rFonts w:ascii="Futura Bk" w:hAnsi="Futura Bk"/>
        </w:rPr>
      </w:pPr>
      <w:bookmarkStart w:id="0" w:name="Text2"/>
    </w:p>
    <w:p w14:paraId="2A7F3A3C" w14:textId="77777777" w:rsidR="00D72183" w:rsidRPr="00D72183" w:rsidRDefault="00D72183" w:rsidP="00D72183">
      <w:pPr>
        <w:spacing w:before="100" w:beforeAutospacing="1" w:after="100" w:afterAutospacing="1"/>
        <w:jc w:val="both"/>
      </w:pPr>
      <w:r w:rsidRPr="00D72183">
        <w:rPr>
          <w:rFonts w:ascii="Calibri" w:hAnsi="Calibri"/>
          <w:lang w:val="mk-MK"/>
        </w:rPr>
        <w:t>Почитувани,</w:t>
      </w:r>
    </w:p>
    <w:p w14:paraId="3D7654C6" w14:textId="33349536" w:rsidR="00D72183" w:rsidRPr="00D72183" w:rsidRDefault="00D72183" w:rsidP="00D72183">
      <w:pPr>
        <w:spacing w:before="100" w:beforeAutospacing="1" w:after="100" w:afterAutospacing="1"/>
        <w:jc w:val="both"/>
      </w:pPr>
      <w:r w:rsidRPr="00D72183">
        <w:rPr>
          <w:rFonts w:ascii="Calibri" w:hAnsi="Calibri"/>
          <w:lang w:val="mk-MK"/>
        </w:rPr>
        <w:t>Ви благодариме на дадената можност да доставиме наши предлози и коментари по однос Предлог-законот за измени и дополнувања на законот за аудио и аудио визуелни медиумски услуги.</w:t>
      </w:r>
    </w:p>
    <w:p w14:paraId="10F0B724" w14:textId="1B9E7B25" w:rsidR="00D72183" w:rsidRPr="00D72183" w:rsidRDefault="00D72183" w:rsidP="00D72183">
      <w:pPr>
        <w:spacing w:before="100" w:beforeAutospacing="1" w:after="100" w:afterAutospacing="1"/>
        <w:jc w:val="both"/>
      </w:pPr>
      <w:r w:rsidRPr="00D72183">
        <w:rPr>
          <w:rFonts w:ascii="Calibri" w:hAnsi="Calibri"/>
          <w:lang w:val="mk-MK"/>
        </w:rPr>
        <w:t xml:space="preserve"> Коментарите односно Предлозите на </w:t>
      </w:r>
      <w:proofErr w:type="spellStart"/>
      <w:r w:rsidRPr="00D72183">
        <w:rPr>
          <w:rFonts w:ascii="Calibri" w:hAnsi="Calibri"/>
          <w:lang w:val="mk-MK"/>
        </w:rPr>
        <w:t>оне.ВИП</w:t>
      </w:r>
      <w:proofErr w:type="spellEnd"/>
      <w:r w:rsidRPr="00D72183">
        <w:rPr>
          <w:rFonts w:ascii="Calibri" w:hAnsi="Calibri"/>
          <w:lang w:val="mk-MK"/>
        </w:rPr>
        <w:t xml:space="preserve"> се следни</w:t>
      </w:r>
      <w:r w:rsidRPr="00D72183">
        <w:rPr>
          <w:rFonts w:ascii="Calibri" w:hAnsi="Calibri"/>
        </w:rPr>
        <w:t>:</w:t>
      </w:r>
    </w:p>
    <w:p w14:paraId="2F4DEA04" w14:textId="29E70A18" w:rsidR="00D72183" w:rsidRPr="00D72183" w:rsidRDefault="00D72183" w:rsidP="00D72183">
      <w:pPr>
        <w:spacing w:before="100" w:beforeAutospacing="1" w:after="100" w:afterAutospacing="1"/>
        <w:jc w:val="both"/>
      </w:pPr>
      <w:r w:rsidRPr="00D72183">
        <w:rPr>
          <w:rFonts w:ascii="Calibri" w:hAnsi="Calibri"/>
        </w:rPr>
        <w:t xml:space="preserve"> 1. </w:t>
      </w:r>
      <w:r w:rsidRPr="00D72183">
        <w:rPr>
          <w:rFonts w:ascii="Calibri" w:hAnsi="Calibri"/>
          <w:lang w:val="mk-MK"/>
        </w:rPr>
        <w:t>Бришење на дел од став 5 од Член 143 кој гласи:</w:t>
      </w:r>
    </w:p>
    <w:p w14:paraId="2B32AFFE" w14:textId="5CD2E101" w:rsidR="00D72183" w:rsidRPr="00D72183" w:rsidRDefault="00D72183" w:rsidP="00D72183">
      <w:pPr>
        <w:spacing w:before="100" w:beforeAutospacing="1" w:after="100" w:afterAutospacing="1"/>
        <w:jc w:val="both"/>
        <w:rPr>
          <w:strike/>
        </w:rPr>
      </w:pPr>
      <w:r w:rsidRPr="00D72183">
        <w:rPr>
          <w:rFonts w:ascii="Calibri" w:hAnsi="Calibri"/>
          <w:lang w:val="mk-MK"/>
        </w:rPr>
        <w:t xml:space="preserve"> (5) Оператор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сервиси треба да обезбеди програмскиот пакет во кој задолжително треба да ги содржи програмските сервиси </w:t>
      </w:r>
      <w:r>
        <w:rPr>
          <w:rFonts w:ascii="Calibri" w:hAnsi="Calibri"/>
          <w:lang w:val="mk-MK"/>
        </w:rPr>
        <w:t xml:space="preserve">на јавниот </w:t>
      </w:r>
      <w:proofErr w:type="spellStart"/>
      <w:r>
        <w:rPr>
          <w:rFonts w:ascii="Calibri" w:hAnsi="Calibri"/>
          <w:lang w:val="mk-MK"/>
        </w:rPr>
        <w:t>радиодифузен</w:t>
      </w:r>
      <w:proofErr w:type="spellEnd"/>
      <w:r>
        <w:rPr>
          <w:rFonts w:ascii="Calibri" w:hAnsi="Calibri"/>
          <w:lang w:val="mk-MK"/>
        </w:rPr>
        <w:t xml:space="preserve"> сервис</w:t>
      </w:r>
      <w:r>
        <w:rPr>
          <w:rFonts w:ascii="Calibri" w:hAnsi="Calibri"/>
        </w:rPr>
        <w:t xml:space="preserve"> </w:t>
      </w:r>
      <w:r w:rsidRPr="00D72183">
        <w:rPr>
          <w:rFonts w:ascii="Calibri" w:hAnsi="Calibri"/>
          <w:strike/>
          <w:lang w:val="mk-MK"/>
        </w:rPr>
        <w:t xml:space="preserve">и задолжително да ги содржи програмските сервиси на домашните </w:t>
      </w:r>
      <w:proofErr w:type="spellStart"/>
      <w:r w:rsidRPr="00D72183">
        <w:rPr>
          <w:rFonts w:ascii="Calibri" w:hAnsi="Calibri"/>
          <w:strike/>
          <w:lang w:val="mk-MK"/>
        </w:rPr>
        <w:t>радиодифузери</w:t>
      </w:r>
      <w:proofErr w:type="spellEnd"/>
      <w:r w:rsidRPr="00D72183">
        <w:rPr>
          <w:rFonts w:ascii="Calibri" w:hAnsi="Calibri"/>
          <w:strike/>
          <w:lang w:val="mk-MK"/>
        </w:rPr>
        <w:t xml:space="preserve"> кои емитуваат телевизиски програмски сервис од општ формат на државно ниво преку дигитален </w:t>
      </w:r>
      <w:proofErr w:type="spellStart"/>
      <w:r w:rsidRPr="00D72183">
        <w:rPr>
          <w:rFonts w:ascii="Calibri" w:hAnsi="Calibri"/>
          <w:strike/>
          <w:lang w:val="mk-MK"/>
        </w:rPr>
        <w:t>терестријален</w:t>
      </w:r>
      <w:proofErr w:type="spellEnd"/>
      <w:r w:rsidRPr="00D72183">
        <w:rPr>
          <w:rFonts w:ascii="Calibri" w:hAnsi="Calibri"/>
          <w:strike/>
          <w:lang w:val="mk-MK"/>
        </w:rPr>
        <w:t xml:space="preserve"> мултиплекс.</w:t>
      </w:r>
    </w:p>
    <w:p w14:paraId="70286BC7" w14:textId="5173F7E9" w:rsidR="00D72183" w:rsidRPr="00D72183" w:rsidRDefault="00D72183" w:rsidP="00D72183">
      <w:pPr>
        <w:spacing w:before="100" w:beforeAutospacing="1" w:after="100" w:afterAutospacing="1"/>
        <w:jc w:val="both"/>
      </w:pPr>
      <w:r w:rsidRPr="00D72183">
        <w:rPr>
          <w:rFonts w:ascii="Calibri" w:hAnsi="Calibri"/>
          <w:lang w:val="mk-MK"/>
        </w:rPr>
        <w:t> ОБРАЗЛОЖЕНИЕ</w:t>
      </w:r>
      <w:r w:rsidRPr="00D72183">
        <w:rPr>
          <w:rFonts w:ascii="Calibri" w:hAnsi="Calibri"/>
        </w:rPr>
        <w:t xml:space="preserve">: </w:t>
      </w:r>
      <w:r w:rsidRPr="00D72183">
        <w:rPr>
          <w:rFonts w:ascii="Calibri" w:hAnsi="Calibri"/>
          <w:lang w:val="mk-MK"/>
        </w:rPr>
        <w:t xml:space="preserve">Операторот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сервиси не треба да има обврска за </w:t>
      </w:r>
      <w:proofErr w:type="spellStart"/>
      <w:r w:rsidRPr="00D72183">
        <w:rPr>
          <w:rFonts w:ascii="Calibri" w:hAnsi="Calibri"/>
          <w:lang w:val="mk-MK"/>
        </w:rPr>
        <w:t>реемитување</w:t>
      </w:r>
      <w:proofErr w:type="spellEnd"/>
      <w:r w:rsidRPr="00D72183">
        <w:rPr>
          <w:rFonts w:ascii="Calibri" w:hAnsi="Calibri"/>
          <w:lang w:val="mk-MK"/>
        </w:rPr>
        <w:t xml:space="preserve"> на програмските сервиси на домашните </w:t>
      </w:r>
      <w:proofErr w:type="spellStart"/>
      <w:r w:rsidRPr="00D72183">
        <w:rPr>
          <w:rFonts w:ascii="Calibri" w:hAnsi="Calibri"/>
          <w:lang w:val="mk-MK"/>
        </w:rPr>
        <w:t>радиодифузери</w:t>
      </w:r>
      <w:proofErr w:type="spellEnd"/>
      <w:r w:rsidRPr="00D72183">
        <w:rPr>
          <w:rFonts w:ascii="Calibri" w:hAnsi="Calibri"/>
          <w:lang w:val="mk-MK"/>
        </w:rPr>
        <w:t xml:space="preserve"> кои емитуваат телевизиски програмски сервис од општ формат на државно ниво преку дигитален </w:t>
      </w:r>
      <w:proofErr w:type="spellStart"/>
      <w:r w:rsidRPr="00D72183">
        <w:rPr>
          <w:rFonts w:ascii="Calibri" w:hAnsi="Calibri"/>
          <w:lang w:val="mk-MK"/>
        </w:rPr>
        <w:t>терестријален</w:t>
      </w:r>
      <w:proofErr w:type="spellEnd"/>
      <w:r w:rsidRPr="00D72183">
        <w:rPr>
          <w:rFonts w:ascii="Calibri" w:hAnsi="Calibri"/>
          <w:lang w:val="mk-MK"/>
        </w:rPr>
        <w:t xml:space="preserve"> мултиплекс од причина што станува збор за комерцијални </w:t>
      </w:r>
      <w:proofErr w:type="spellStart"/>
      <w:r w:rsidRPr="00D72183">
        <w:rPr>
          <w:rFonts w:ascii="Calibri" w:hAnsi="Calibri"/>
          <w:lang w:val="mk-MK"/>
        </w:rPr>
        <w:t>радиодифузери</w:t>
      </w:r>
      <w:proofErr w:type="spellEnd"/>
      <w:r w:rsidRPr="00D72183">
        <w:rPr>
          <w:rFonts w:ascii="Calibri" w:hAnsi="Calibri"/>
          <w:lang w:val="mk-MK"/>
        </w:rPr>
        <w:t xml:space="preserve"> и односот помеѓу истите и операторот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содржини треба да биде базиран на комерцијална основа. Останувањето на оваа обврска во Законот ќе ги доведе Операторите во многу неповолна позиција наспроти комерцијалните </w:t>
      </w:r>
      <w:proofErr w:type="spellStart"/>
      <w:r w:rsidRPr="00D72183">
        <w:rPr>
          <w:rFonts w:ascii="Calibri" w:hAnsi="Calibri"/>
          <w:lang w:val="mk-MK"/>
        </w:rPr>
        <w:t>радиодифузери</w:t>
      </w:r>
      <w:proofErr w:type="spellEnd"/>
      <w:r w:rsidRPr="00D72183">
        <w:rPr>
          <w:rFonts w:ascii="Calibri" w:hAnsi="Calibri"/>
          <w:lang w:val="mk-MK"/>
        </w:rPr>
        <w:t xml:space="preserve">, бидејќи Операторот заради исполнување на оваа законска обврска ќе биде принуден да прифати плаќање на надоместоци за </w:t>
      </w:r>
      <w:proofErr w:type="spellStart"/>
      <w:r w:rsidRPr="00D72183">
        <w:rPr>
          <w:rFonts w:ascii="Calibri" w:hAnsi="Calibri"/>
          <w:lang w:val="mk-MK"/>
        </w:rPr>
        <w:t>реемитување</w:t>
      </w:r>
      <w:proofErr w:type="spellEnd"/>
      <w:r w:rsidRPr="00D72183">
        <w:rPr>
          <w:rFonts w:ascii="Calibri" w:hAnsi="Calibri"/>
          <w:lang w:val="mk-MK"/>
        </w:rPr>
        <w:t xml:space="preserve"> побарани од комерцијалните </w:t>
      </w:r>
      <w:proofErr w:type="spellStart"/>
      <w:r w:rsidRPr="00D72183">
        <w:rPr>
          <w:rFonts w:ascii="Calibri" w:hAnsi="Calibri"/>
          <w:lang w:val="mk-MK"/>
        </w:rPr>
        <w:t>радиодифузери</w:t>
      </w:r>
      <w:proofErr w:type="spellEnd"/>
      <w:r w:rsidRPr="00D72183">
        <w:rPr>
          <w:rFonts w:ascii="Calibri" w:hAnsi="Calibri"/>
          <w:lang w:val="mk-MK"/>
        </w:rPr>
        <w:t xml:space="preserve"> на некомерцијална основа. Тоа може да доведе до ситуација на „уцена“ на Операторите од страна на комерцијалните </w:t>
      </w:r>
      <w:proofErr w:type="spellStart"/>
      <w:r>
        <w:rPr>
          <w:rFonts w:ascii="Calibri" w:hAnsi="Calibri"/>
          <w:lang w:val="mk-MK"/>
        </w:rPr>
        <w:t>ра</w:t>
      </w:r>
      <w:r w:rsidRPr="00D72183">
        <w:rPr>
          <w:rFonts w:ascii="Calibri" w:hAnsi="Calibri"/>
          <w:lang w:val="mk-MK"/>
        </w:rPr>
        <w:t>ди</w:t>
      </w:r>
      <w:r>
        <w:rPr>
          <w:rFonts w:ascii="Calibri" w:hAnsi="Calibri"/>
          <w:lang w:val="mk-MK"/>
        </w:rPr>
        <w:t>оди</w:t>
      </w:r>
      <w:r w:rsidRPr="00D72183">
        <w:rPr>
          <w:rFonts w:ascii="Calibri" w:hAnsi="Calibri"/>
          <w:lang w:val="mk-MK"/>
        </w:rPr>
        <w:t>фузери</w:t>
      </w:r>
      <w:proofErr w:type="spellEnd"/>
      <w:r w:rsidRPr="00D72183">
        <w:rPr>
          <w:rFonts w:ascii="Calibri" w:hAnsi="Calibri"/>
          <w:lang w:val="mk-MK"/>
        </w:rPr>
        <w:t xml:space="preserve"> што е неприфатливо за Оператор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сервиси.</w:t>
      </w:r>
    </w:p>
    <w:p w14:paraId="59BB9A6B" w14:textId="77777777" w:rsidR="00D72183" w:rsidRPr="00D72183" w:rsidRDefault="00D72183" w:rsidP="00D72183">
      <w:pPr>
        <w:spacing w:before="100" w:beforeAutospacing="1" w:after="100" w:afterAutospacing="1"/>
        <w:jc w:val="both"/>
        <w:rPr>
          <w:rFonts w:ascii="Calibri" w:hAnsi="Calibri"/>
          <w:lang w:val="mk-MK"/>
        </w:rPr>
      </w:pPr>
      <w:r w:rsidRPr="00D72183">
        <w:rPr>
          <w:rFonts w:ascii="Calibri" w:hAnsi="Calibri"/>
          <w:lang w:val="mk-MK"/>
        </w:rPr>
        <w:lastRenderedPageBreak/>
        <w:t> АЛТЕРНАТИВА</w:t>
      </w:r>
    </w:p>
    <w:p w14:paraId="0D1FCEB8" w14:textId="77777777" w:rsidR="00D72183" w:rsidRPr="00D72183" w:rsidRDefault="00D72183" w:rsidP="00D72183">
      <w:pPr>
        <w:spacing w:before="100" w:beforeAutospacing="1" w:after="100" w:afterAutospacing="1"/>
        <w:jc w:val="both"/>
        <w:rPr>
          <w:rFonts w:ascii="Calibri" w:hAnsi="Calibri"/>
          <w:lang w:val="mk-MK"/>
        </w:rPr>
      </w:pPr>
      <w:r w:rsidRPr="00D72183">
        <w:rPr>
          <w:rFonts w:ascii="Calibri" w:hAnsi="Calibri"/>
          <w:lang w:val="mk-MK"/>
        </w:rPr>
        <w:t xml:space="preserve">Во Член 143 став 6 да се додаде одредба со која ќе се појасни дека обврската за </w:t>
      </w:r>
      <w:proofErr w:type="spellStart"/>
      <w:r w:rsidRPr="00D72183">
        <w:rPr>
          <w:rFonts w:ascii="Calibri" w:hAnsi="Calibri"/>
          <w:lang w:val="mk-MK"/>
        </w:rPr>
        <w:t>реемитување</w:t>
      </w:r>
      <w:proofErr w:type="spellEnd"/>
      <w:r w:rsidRPr="00D72183">
        <w:rPr>
          <w:rFonts w:ascii="Calibri" w:hAnsi="Calibri"/>
          <w:lang w:val="mk-MK"/>
        </w:rPr>
        <w:t xml:space="preserve"> која ја има Операторот ќе биде без можност за барање надомест од страна на домашните </w:t>
      </w:r>
      <w:proofErr w:type="spellStart"/>
      <w:r w:rsidRPr="00D72183">
        <w:rPr>
          <w:rFonts w:ascii="Calibri" w:hAnsi="Calibri"/>
          <w:lang w:val="mk-MK"/>
        </w:rPr>
        <w:t>радиодифузери</w:t>
      </w:r>
      <w:proofErr w:type="spellEnd"/>
      <w:r w:rsidRPr="00D72183">
        <w:rPr>
          <w:rFonts w:ascii="Calibri" w:hAnsi="Calibri"/>
          <w:lang w:val="mk-MK"/>
        </w:rPr>
        <w:t>.</w:t>
      </w:r>
    </w:p>
    <w:p w14:paraId="184A2623" w14:textId="77777777" w:rsidR="00D72183" w:rsidRPr="00D72183" w:rsidRDefault="00D72183" w:rsidP="00D72183">
      <w:pPr>
        <w:spacing w:before="100" w:beforeAutospacing="1" w:after="100" w:afterAutospacing="1"/>
        <w:jc w:val="both"/>
        <w:rPr>
          <w:rFonts w:ascii="Times New Roman" w:hAnsi="Times New Roman"/>
          <w:sz w:val="24"/>
          <w:szCs w:val="24"/>
          <w:u w:val="single"/>
        </w:rPr>
      </w:pPr>
      <w:r w:rsidRPr="00D72183">
        <w:rPr>
          <w:rFonts w:ascii="Calibri" w:hAnsi="Calibri"/>
          <w:lang w:val="mk-MK"/>
        </w:rPr>
        <w:t xml:space="preserve">(5) Оператор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сервиси треба да обезбеди програмски пакет во кој задолжително треба да ги содржи програмските сервиси на јавниот </w:t>
      </w:r>
      <w:proofErr w:type="spellStart"/>
      <w:r w:rsidRPr="00D72183">
        <w:rPr>
          <w:rFonts w:ascii="Calibri" w:hAnsi="Calibri"/>
          <w:lang w:val="mk-MK"/>
        </w:rPr>
        <w:t>радиодифузен</w:t>
      </w:r>
      <w:proofErr w:type="spellEnd"/>
      <w:r w:rsidRPr="00D72183">
        <w:rPr>
          <w:rFonts w:ascii="Calibri" w:hAnsi="Calibri"/>
          <w:lang w:val="mk-MK"/>
        </w:rPr>
        <w:t xml:space="preserve"> сервис и задолжително да ги содржи програмските сервиси на домашните </w:t>
      </w:r>
      <w:proofErr w:type="spellStart"/>
      <w:r w:rsidRPr="00D72183">
        <w:rPr>
          <w:rFonts w:ascii="Calibri" w:hAnsi="Calibri"/>
          <w:lang w:val="mk-MK"/>
        </w:rPr>
        <w:t>радиодифузери</w:t>
      </w:r>
      <w:proofErr w:type="spellEnd"/>
      <w:r w:rsidRPr="00D72183">
        <w:rPr>
          <w:rFonts w:ascii="Calibri" w:hAnsi="Calibri"/>
          <w:lang w:val="mk-MK"/>
        </w:rPr>
        <w:t xml:space="preserve"> кои емитуваат телевизиски програмски сервис од општ формат на државно ниво преку дигитален </w:t>
      </w:r>
      <w:proofErr w:type="spellStart"/>
      <w:r w:rsidRPr="00D72183">
        <w:rPr>
          <w:rFonts w:ascii="Calibri" w:hAnsi="Calibri"/>
          <w:lang w:val="mk-MK"/>
        </w:rPr>
        <w:t>терестријален</w:t>
      </w:r>
      <w:proofErr w:type="spellEnd"/>
      <w:r w:rsidRPr="00D72183">
        <w:rPr>
          <w:rFonts w:ascii="Calibri" w:hAnsi="Calibri"/>
          <w:lang w:val="mk-MK"/>
        </w:rPr>
        <w:t xml:space="preserve"> мултиплекс, </w:t>
      </w:r>
      <w:r w:rsidRPr="00D72183">
        <w:rPr>
          <w:rFonts w:ascii="Calibri" w:hAnsi="Calibri"/>
          <w:u w:val="single"/>
          <w:lang w:val="mk-MK"/>
        </w:rPr>
        <w:t xml:space="preserve">кои ќе се </w:t>
      </w:r>
      <w:proofErr w:type="spellStart"/>
      <w:r w:rsidRPr="00D72183">
        <w:rPr>
          <w:rFonts w:ascii="Calibri" w:hAnsi="Calibri"/>
          <w:u w:val="single"/>
          <w:lang w:val="mk-MK"/>
        </w:rPr>
        <w:t>реемитуваат</w:t>
      </w:r>
      <w:proofErr w:type="spellEnd"/>
      <w:r w:rsidRPr="00D72183">
        <w:rPr>
          <w:rFonts w:ascii="Calibri" w:hAnsi="Calibri"/>
          <w:u w:val="single"/>
          <w:lang w:val="mk-MK"/>
        </w:rPr>
        <w:t xml:space="preserve"> без право на наплата на надомест од Операторот од страна на </w:t>
      </w:r>
      <w:proofErr w:type="spellStart"/>
      <w:r w:rsidRPr="00D72183">
        <w:rPr>
          <w:rFonts w:ascii="Calibri" w:hAnsi="Calibri"/>
          <w:u w:val="single"/>
          <w:lang w:val="mk-MK"/>
        </w:rPr>
        <w:t>радиодифузерите</w:t>
      </w:r>
      <w:proofErr w:type="spellEnd"/>
      <w:r w:rsidRPr="00D72183">
        <w:rPr>
          <w:rFonts w:ascii="Calibri" w:hAnsi="Calibri"/>
          <w:u w:val="single"/>
          <w:lang w:val="mk-MK"/>
        </w:rPr>
        <w:t xml:space="preserve"> кои ги </w:t>
      </w:r>
      <w:proofErr w:type="spellStart"/>
      <w:r w:rsidRPr="00D72183">
        <w:rPr>
          <w:rFonts w:ascii="Calibri" w:hAnsi="Calibri"/>
          <w:u w:val="single"/>
          <w:lang w:val="mk-MK"/>
        </w:rPr>
        <w:t>реемитува</w:t>
      </w:r>
      <w:proofErr w:type="spellEnd"/>
      <w:r w:rsidRPr="00D72183">
        <w:rPr>
          <w:rFonts w:ascii="Calibri" w:hAnsi="Calibri"/>
          <w:u w:val="single"/>
          <w:lang w:val="mk-MK"/>
        </w:rPr>
        <w:t xml:space="preserve"> Операторот</w:t>
      </w:r>
      <w:r w:rsidRPr="00D72183">
        <w:rPr>
          <w:rFonts w:ascii="Calibri" w:hAnsi="Calibri"/>
          <w:lang w:val="mk-MK"/>
        </w:rPr>
        <w:t xml:space="preserve"> </w:t>
      </w:r>
      <w:r w:rsidRPr="00D72183">
        <w:rPr>
          <w:rFonts w:ascii="Calibri" w:hAnsi="Calibri"/>
          <w:u w:val="single"/>
          <w:lang w:val="mk-MK"/>
        </w:rPr>
        <w:t>согласно обврската утврдена во овој став.</w:t>
      </w:r>
    </w:p>
    <w:p w14:paraId="6FA5D684" w14:textId="77777777" w:rsidR="00D72183" w:rsidRPr="00D72183" w:rsidRDefault="00D72183" w:rsidP="00D72183">
      <w:pPr>
        <w:spacing w:before="100" w:beforeAutospacing="1" w:after="100" w:afterAutospacing="1"/>
        <w:jc w:val="both"/>
        <w:rPr>
          <w:rFonts w:ascii="Futura Bk" w:hAnsi="Futura Bk"/>
          <w:lang w:val="mk-MK"/>
        </w:rPr>
      </w:pPr>
    </w:p>
    <w:p w14:paraId="482382EF" w14:textId="77777777" w:rsidR="00D72183" w:rsidRPr="00D72183" w:rsidRDefault="00D72183" w:rsidP="00D72183">
      <w:pPr>
        <w:spacing w:before="100" w:beforeAutospacing="1" w:after="100" w:afterAutospacing="1"/>
        <w:jc w:val="both"/>
        <w:rPr>
          <w:rFonts w:ascii="Times New Roman" w:hAnsi="Times New Roman"/>
        </w:rPr>
      </w:pPr>
      <w:r w:rsidRPr="00D72183">
        <w:rPr>
          <w:rFonts w:ascii="Calibri" w:hAnsi="Calibri"/>
          <w:lang w:val="mk-MK"/>
        </w:rPr>
        <w:t>2. Бришење на став 6 од Член 143.</w:t>
      </w:r>
    </w:p>
    <w:p w14:paraId="1562E3C4" w14:textId="77777777" w:rsidR="00D72183" w:rsidRPr="00D72183" w:rsidRDefault="00D72183" w:rsidP="00D72183">
      <w:pPr>
        <w:spacing w:before="100" w:beforeAutospacing="1" w:after="100" w:afterAutospacing="1"/>
        <w:jc w:val="both"/>
      </w:pPr>
      <w:r w:rsidRPr="00D72183">
        <w:rPr>
          <w:rFonts w:ascii="Calibri" w:hAnsi="Calibri"/>
          <w:lang w:val="mk-MK"/>
        </w:rPr>
        <w:t> </w:t>
      </w:r>
    </w:p>
    <w:p w14:paraId="0DC8A0FC" w14:textId="77777777" w:rsidR="00D72183" w:rsidRPr="00D72183" w:rsidRDefault="00D72183" w:rsidP="00D72183">
      <w:pPr>
        <w:spacing w:before="100" w:beforeAutospacing="1" w:after="100" w:afterAutospacing="1"/>
        <w:jc w:val="both"/>
      </w:pPr>
      <w:r w:rsidRPr="00D72183">
        <w:rPr>
          <w:rFonts w:ascii="Calibri" w:hAnsi="Calibri"/>
          <w:lang w:val="mk-MK"/>
        </w:rPr>
        <w:t xml:space="preserve">(6)  Операторот кој </w:t>
      </w:r>
      <w:proofErr w:type="spellStart"/>
      <w:r w:rsidRPr="00D72183">
        <w:rPr>
          <w:rFonts w:ascii="Calibri" w:hAnsi="Calibri"/>
          <w:lang w:val="mk-MK"/>
        </w:rPr>
        <w:t>реемитува</w:t>
      </w:r>
      <w:proofErr w:type="spellEnd"/>
      <w:r w:rsidRPr="00D72183">
        <w:rPr>
          <w:rFonts w:ascii="Calibri" w:hAnsi="Calibri"/>
          <w:lang w:val="mk-MK"/>
        </w:rPr>
        <w:t xml:space="preserve"> програмски сервиси 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w:t>
      </w:r>
      <w:proofErr w:type="spellStart"/>
      <w:r w:rsidRPr="00D72183">
        <w:rPr>
          <w:rFonts w:ascii="Calibri" w:hAnsi="Calibri"/>
          <w:lang w:val="mk-MK"/>
        </w:rPr>
        <w:t>реемитува</w:t>
      </w:r>
      <w:proofErr w:type="spellEnd"/>
      <w:r w:rsidRPr="00D72183">
        <w:rPr>
          <w:rFonts w:ascii="Calibri" w:hAnsi="Calibri"/>
          <w:lang w:val="mk-MK"/>
        </w:rPr>
        <w:t xml:space="preserve"> во моментот, а за кои е издадена потврдата за регистрација од страна на Агенцијата.</w:t>
      </w:r>
    </w:p>
    <w:p w14:paraId="64D4A1A9" w14:textId="77777777" w:rsidR="00D72183" w:rsidRPr="00D72183" w:rsidRDefault="00D72183" w:rsidP="00D72183">
      <w:pPr>
        <w:spacing w:before="100" w:beforeAutospacing="1" w:after="100" w:afterAutospacing="1"/>
        <w:jc w:val="both"/>
      </w:pPr>
      <w:r w:rsidRPr="00D72183">
        <w:rPr>
          <w:rFonts w:ascii="Calibri" w:hAnsi="Calibri"/>
          <w:lang w:val="mk-MK"/>
        </w:rPr>
        <w:t> </w:t>
      </w:r>
    </w:p>
    <w:p w14:paraId="4C4AC07D" w14:textId="77777777" w:rsidR="00D72183" w:rsidRPr="00D72183" w:rsidRDefault="00D72183" w:rsidP="00D72183">
      <w:pPr>
        <w:spacing w:before="100" w:beforeAutospacing="1" w:after="100" w:afterAutospacing="1"/>
        <w:jc w:val="both"/>
        <w:rPr>
          <w:rFonts w:ascii="Calibri" w:hAnsi="Calibri"/>
          <w:lang w:val="mk-MK"/>
        </w:rPr>
      </w:pPr>
      <w:r w:rsidRPr="00D72183">
        <w:rPr>
          <w:rFonts w:ascii="Calibri" w:hAnsi="Calibri"/>
          <w:lang w:val="mk-MK"/>
        </w:rPr>
        <w:t>ОБРАЗЛОЖЕНИЕ</w:t>
      </w:r>
      <w:r w:rsidRPr="00D72183">
        <w:rPr>
          <w:rFonts w:ascii="Calibri" w:hAnsi="Calibri"/>
        </w:rPr>
        <w:t xml:space="preserve">: </w:t>
      </w:r>
      <w:r w:rsidRPr="00D72183">
        <w:rPr>
          <w:rFonts w:ascii="Calibri" w:hAnsi="Calibri"/>
          <w:lang w:val="mk-MK"/>
        </w:rPr>
        <w:t xml:space="preserve">Листата на програмските сервиси е менлива категорија која зависи од комерцијалните услови кои Операторот ги добива од </w:t>
      </w:r>
      <w:proofErr w:type="spellStart"/>
      <w:r w:rsidRPr="00D72183">
        <w:rPr>
          <w:rFonts w:ascii="Calibri" w:hAnsi="Calibri"/>
          <w:lang w:val="mk-MK"/>
        </w:rPr>
        <w:t>имателите</w:t>
      </w:r>
      <w:proofErr w:type="spellEnd"/>
      <w:r w:rsidRPr="00D72183">
        <w:rPr>
          <w:rFonts w:ascii="Calibri" w:hAnsi="Calibri"/>
          <w:lang w:val="mk-MK"/>
        </w:rPr>
        <w:t xml:space="preserve"> на права за добивање на лиценца . Ваквата одредба може да има големо негативно влијание врз позицијата за преговарање што Операторот ја има кон </w:t>
      </w:r>
      <w:proofErr w:type="spellStart"/>
      <w:r w:rsidRPr="00D72183">
        <w:rPr>
          <w:rFonts w:ascii="Calibri" w:hAnsi="Calibri"/>
          <w:lang w:val="mk-MK"/>
        </w:rPr>
        <w:t>имателите</w:t>
      </w:r>
      <w:proofErr w:type="spellEnd"/>
      <w:r w:rsidRPr="00D72183">
        <w:rPr>
          <w:rFonts w:ascii="Calibri" w:hAnsi="Calibri"/>
          <w:lang w:val="mk-MK"/>
        </w:rPr>
        <w:t xml:space="preserve"> на права и ќе значи целосно оневозможување на Операторот да откаже понатамошно користење на одредени содржини поради неповолни цени или променета содржина на одреден ТВ канал. </w:t>
      </w:r>
    </w:p>
    <w:p w14:paraId="6AC74B0F" w14:textId="77777777" w:rsidR="00D72183" w:rsidRPr="00D72183" w:rsidRDefault="00D72183" w:rsidP="00D72183">
      <w:pPr>
        <w:spacing w:before="100" w:beforeAutospacing="1" w:after="100" w:afterAutospacing="1"/>
        <w:jc w:val="both"/>
        <w:rPr>
          <w:rFonts w:ascii="Times New Roman" w:hAnsi="Times New Roman"/>
          <w:sz w:val="24"/>
          <w:szCs w:val="24"/>
        </w:rPr>
      </w:pPr>
      <w:r w:rsidRPr="00D72183">
        <w:rPr>
          <w:rFonts w:ascii="Calibri" w:hAnsi="Calibri"/>
          <w:lang w:val="mk-MK"/>
        </w:rPr>
        <w:t xml:space="preserve">Операторите не може да го внесат во претплатничките договори програмскиот пакет бидејќи не може да гарантираат за неговата непроменливост ниту кон своите претплатници во текот на целото важење на претплатничкиот договор ниту кон АЕК, како надлежен регулатор за електронските комуникациски услуги, затоа што програмскиот пакет во голема мерка зависи од однесувањето на </w:t>
      </w:r>
      <w:proofErr w:type="spellStart"/>
      <w:r w:rsidRPr="00D72183">
        <w:rPr>
          <w:rFonts w:ascii="Calibri" w:hAnsi="Calibri"/>
          <w:lang w:val="mk-MK"/>
        </w:rPr>
        <w:t>имателите</w:t>
      </w:r>
      <w:proofErr w:type="spellEnd"/>
      <w:r w:rsidRPr="00D72183">
        <w:rPr>
          <w:rFonts w:ascii="Calibri" w:hAnsi="Calibri"/>
          <w:lang w:val="mk-MK"/>
        </w:rPr>
        <w:t xml:space="preserve"> на права на пазарот на содржини. </w:t>
      </w:r>
    </w:p>
    <w:p w14:paraId="171A0396" w14:textId="77777777" w:rsidR="00D72183" w:rsidRDefault="00D72183" w:rsidP="00D72183">
      <w:pPr>
        <w:spacing w:before="100" w:beforeAutospacing="1" w:after="100" w:afterAutospacing="1"/>
        <w:rPr>
          <w:rFonts w:ascii="Calibri" w:hAnsi="Calibri"/>
          <w:color w:val="1F497D"/>
          <w:lang w:val="mk-MK"/>
        </w:rPr>
      </w:pPr>
    </w:p>
    <w:p w14:paraId="53C2D799" w14:textId="77777777" w:rsidR="00D72183" w:rsidRDefault="00D72183" w:rsidP="00D72183">
      <w:pPr>
        <w:spacing w:before="100" w:beforeAutospacing="1" w:after="100" w:afterAutospacing="1"/>
      </w:pPr>
      <w:r>
        <w:rPr>
          <w:rFonts w:ascii="Calibri" w:hAnsi="Calibri"/>
          <w:color w:val="1F497D"/>
        </w:rPr>
        <w:t> </w:t>
      </w:r>
    </w:p>
    <w:p w14:paraId="74D5F9B9" w14:textId="77777777" w:rsidR="00D72183" w:rsidRPr="00D72183" w:rsidRDefault="00D72183" w:rsidP="00D72183">
      <w:pPr>
        <w:spacing w:before="100" w:beforeAutospacing="1" w:after="100" w:afterAutospacing="1"/>
        <w:jc w:val="both"/>
      </w:pPr>
      <w:r w:rsidRPr="00D72183">
        <w:rPr>
          <w:rFonts w:ascii="Calibri" w:hAnsi="Calibri"/>
          <w:lang w:val="mk-MK"/>
        </w:rPr>
        <w:lastRenderedPageBreak/>
        <w:t>3. Предлагаме да не се врши додавање на став 2 и став 3 во Членот 76.</w:t>
      </w:r>
    </w:p>
    <w:p w14:paraId="4FDA1E26" w14:textId="77777777" w:rsidR="00D72183" w:rsidRPr="00D72183" w:rsidRDefault="00D72183" w:rsidP="00D72183">
      <w:pPr>
        <w:spacing w:before="100" w:beforeAutospacing="1" w:after="100" w:afterAutospacing="1"/>
        <w:jc w:val="both"/>
      </w:pPr>
      <w:r w:rsidRPr="00D72183">
        <w:rPr>
          <w:rFonts w:ascii="Calibri" w:hAnsi="Calibri"/>
          <w:lang w:val="mk-MK"/>
        </w:rPr>
        <w:t> </w:t>
      </w:r>
    </w:p>
    <w:p w14:paraId="7DC38007" w14:textId="77777777" w:rsidR="00D72183" w:rsidRPr="00D72183" w:rsidRDefault="00D72183" w:rsidP="00D72183">
      <w:pPr>
        <w:spacing w:before="100" w:beforeAutospacing="1" w:after="100" w:afterAutospacing="1"/>
        <w:jc w:val="both"/>
      </w:pPr>
      <w:r w:rsidRPr="00D72183">
        <w:rPr>
          <w:rFonts w:ascii="Calibri" w:hAnsi="Calibri"/>
          <w:lang w:val="mk-MK"/>
        </w:rPr>
        <w:t>ОБРАЗЛОЖЕНИЕ</w:t>
      </w:r>
      <w:r w:rsidRPr="00D72183">
        <w:rPr>
          <w:rFonts w:ascii="Calibri" w:hAnsi="Calibri"/>
        </w:rPr>
        <w:t xml:space="preserve">: </w:t>
      </w:r>
      <w:r w:rsidRPr="00D72183">
        <w:rPr>
          <w:rFonts w:ascii="Calibri" w:hAnsi="Calibri"/>
          <w:lang w:val="mk-MK"/>
        </w:rPr>
        <w:t xml:space="preserve">Сметаме дека со додавањето на став 2 и став 3 во Членот 76 непотребно ќе се ограничи и усложни постапката за </w:t>
      </w:r>
      <w:proofErr w:type="spellStart"/>
      <w:r w:rsidRPr="00D72183">
        <w:rPr>
          <w:rFonts w:ascii="Calibri" w:hAnsi="Calibri"/>
          <w:lang w:val="mk-MK"/>
        </w:rPr>
        <w:t>отварање</w:t>
      </w:r>
      <w:proofErr w:type="spellEnd"/>
      <w:r w:rsidRPr="00D72183">
        <w:rPr>
          <w:rFonts w:ascii="Calibri" w:hAnsi="Calibri"/>
          <w:lang w:val="mk-MK"/>
        </w:rPr>
        <w:t xml:space="preserve"> и инвестирање во нови радија и телевизии целосно непотребно и неиздржано посебно ако се има во предвид дека станува збор за доделување на дозволи за емитување на програмски сервиси преку јавна електронска комуникациска мрежа што не користи ограничен ресурс или преку сателит.</w:t>
      </w:r>
    </w:p>
    <w:p w14:paraId="50137FC8" w14:textId="77777777" w:rsidR="00D72183" w:rsidRPr="00D72183" w:rsidRDefault="00D72183" w:rsidP="00D72183">
      <w:pPr>
        <w:spacing w:before="100" w:beforeAutospacing="1" w:after="100" w:afterAutospacing="1"/>
        <w:jc w:val="both"/>
      </w:pPr>
      <w:r w:rsidRPr="00D72183">
        <w:rPr>
          <w:rFonts w:ascii="Calibri" w:hAnsi="Calibri"/>
          <w:lang w:val="mk-MK"/>
        </w:rPr>
        <w:t xml:space="preserve">Усвојувањето на ставовите 2 и 3 ќе има негативни комерцијални импликации врз операторите на јавна електронска комуникациска мрежа што не користи ограничен ресурс или преку сателит а исто така негативно ќе влијаат и врз плурализмот во државата. </w:t>
      </w:r>
    </w:p>
    <w:p w14:paraId="69C3661B" w14:textId="1EEA84A8" w:rsidR="00D72183" w:rsidRPr="00D72183" w:rsidRDefault="00D72183" w:rsidP="006F2401">
      <w:pPr>
        <w:spacing w:after="40" w:line="240" w:lineRule="auto"/>
        <w:rPr>
          <w:rFonts w:ascii="Futura Bk" w:hAnsi="Futura Bk"/>
        </w:rPr>
      </w:pPr>
    </w:p>
    <w:bookmarkEnd w:id="0"/>
    <w:p w14:paraId="5F475D2D" w14:textId="77777777" w:rsidR="008B11B2" w:rsidRPr="00D72183" w:rsidRDefault="008B11B2" w:rsidP="008B11B2">
      <w:pPr>
        <w:spacing w:after="40" w:line="240" w:lineRule="auto"/>
        <w:jc w:val="both"/>
        <w:rPr>
          <w:rFonts w:ascii="Futura Bk" w:eastAsiaTheme="minorHAnsi" w:hAnsi="Futura Bk"/>
          <w:sz w:val="20"/>
          <w:szCs w:val="20"/>
          <w:lang w:val="mk-MK"/>
        </w:rPr>
      </w:pPr>
    </w:p>
    <w:p w14:paraId="27286F41" w14:textId="77777777" w:rsidR="00410AC9" w:rsidRPr="00D72183" w:rsidRDefault="00410AC9" w:rsidP="00163929">
      <w:pPr>
        <w:spacing w:after="40" w:line="240" w:lineRule="auto"/>
        <w:jc w:val="both"/>
        <w:rPr>
          <w:rFonts w:ascii="Futura Bk" w:eastAsiaTheme="minorHAnsi" w:hAnsi="Futura Bk"/>
          <w:sz w:val="20"/>
          <w:szCs w:val="20"/>
          <w:lang w:val="mk-MK"/>
        </w:rPr>
      </w:pPr>
    </w:p>
    <w:p w14:paraId="0656456F" w14:textId="77777777" w:rsidR="00D72183" w:rsidRPr="00D72183" w:rsidRDefault="00D72183" w:rsidP="00163929">
      <w:pPr>
        <w:spacing w:after="40" w:line="240" w:lineRule="auto"/>
        <w:jc w:val="both"/>
        <w:rPr>
          <w:rFonts w:ascii="Futura Bk" w:eastAsiaTheme="minorHAnsi" w:hAnsi="Futura Bk"/>
          <w:sz w:val="20"/>
          <w:szCs w:val="20"/>
        </w:rPr>
      </w:pPr>
    </w:p>
    <w:p w14:paraId="02452601" w14:textId="77777777" w:rsidR="00163929" w:rsidRPr="00D72183" w:rsidRDefault="00163929" w:rsidP="00163929">
      <w:pPr>
        <w:spacing w:after="40" w:line="240" w:lineRule="auto"/>
        <w:jc w:val="both"/>
        <w:rPr>
          <w:rFonts w:ascii="Futura Bk" w:eastAsiaTheme="minorHAnsi" w:hAnsi="Futura Bk"/>
          <w:sz w:val="20"/>
          <w:szCs w:val="20"/>
        </w:rPr>
      </w:pPr>
      <w:proofErr w:type="spellStart"/>
      <w:r w:rsidRPr="00D72183">
        <w:rPr>
          <w:rFonts w:ascii="Futura Bk" w:eastAsiaTheme="minorHAnsi" w:hAnsi="Futura Bk"/>
          <w:sz w:val="20"/>
          <w:szCs w:val="20"/>
        </w:rPr>
        <w:t>Со</w:t>
      </w:r>
      <w:proofErr w:type="spellEnd"/>
      <w:r w:rsidRPr="00D72183">
        <w:rPr>
          <w:rFonts w:ascii="Futura Bk" w:eastAsiaTheme="minorHAnsi" w:hAnsi="Futura Bk"/>
          <w:sz w:val="20"/>
          <w:szCs w:val="20"/>
        </w:rPr>
        <w:t xml:space="preserve"> </w:t>
      </w:r>
      <w:proofErr w:type="spellStart"/>
      <w:r w:rsidRPr="00D72183">
        <w:rPr>
          <w:rFonts w:ascii="Futura Bk" w:eastAsiaTheme="minorHAnsi" w:hAnsi="Futura Bk"/>
          <w:sz w:val="20"/>
          <w:szCs w:val="20"/>
        </w:rPr>
        <w:t>почит</w:t>
      </w:r>
      <w:proofErr w:type="spellEnd"/>
      <w:r w:rsidRPr="00D72183">
        <w:rPr>
          <w:rFonts w:ascii="Futura Bk" w:eastAsiaTheme="minorHAnsi" w:hAnsi="Futura Bk"/>
          <w:sz w:val="20"/>
          <w:szCs w:val="20"/>
        </w:rPr>
        <w:t>,</w:t>
      </w:r>
      <w:bookmarkStart w:id="1" w:name="_GoBack"/>
      <w:bookmarkEnd w:id="1"/>
    </w:p>
    <w:p w14:paraId="31CFB122" w14:textId="77777777" w:rsidR="00163929" w:rsidRPr="00D72183" w:rsidRDefault="00163929" w:rsidP="00163929">
      <w:pPr>
        <w:spacing w:after="40" w:line="240" w:lineRule="auto"/>
        <w:jc w:val="both"/>
        <w:rPr>
          <w:rFonts w:ascii="Futura Bk" w:eastAsiaTheme="minorHAnsi" w:hAnsi="Futura Bk"/>
          <w:sz w:val="20"/>
          <w:szCs w:val="20"/>
        </w:rPr>
      </w:pPr>
    </w:p>
    <w:p w14:paraId="07CB24BF" w14:textId="6B43835D" w:rsidR="00163929" w:rsidRPr="00D72183" w:rsidRDefault="00C34808" w:rsidP="00163929">
      <w:pPr>
        <w:spacing w:after="40" w:line="240" w:lineRule="auto"/>
        <w:jc w:val="both"/>
        <w:rPr>
          <w:rFonts w:ascii="Futura Bk" w:eastAsiaTheme="minorHAnsi" w:hAnsi="Futura Bk"/>
          <w:sz w:val="20"/>
          <w:szCs w:val="20"/>
          <w:lang w:val="mk-MK"/>
        </w:rPr>
      </w:pPr>
      <w:proofErr w:type="spellStart"/>
      <w:r w:rsidRPr="00D72183">
        <w:rPr>
          <w:rFonts w:ascii="Futura Bk" w:eastAsiaTheme="minorHAnsi" w:hAnsi="Futura Bk"/>
          <w:sz w:val="20"/>
          <w:szCs w:val="20"/>
          <w:lang w:val="mk-MK"/>
        </w:rPr>
        <w:t>Мислав</w:t>
      </w:r>
      <w:proofErr w:type="spellEnd"/>
      <w:r w:rsidRPr="00D72183">
        <w:rPr>
          <w:rFonts w:ascii="Futura Bk" w:eastAsiaTheme="minorHAnsi" w:hAnsi="Futura Bk"/>
          <w:sz w:val="20"/>
          <w:szCs w:val="20"/>
          <w:lang w:val="mk-MK"/>
        </w:rPr>
        <w:t xml:space="preserve"> </w:t>
      </w:r>
      <w:proofErr w:type="spellStart"/>
      <w:r w:rsidRPr="00D72183">
        <w:rPr>
          <w:rFonts w:ascii="Futura Bk" w:eastAsiaTheme="minorHAnsi" w:hAnsi="Futura Bk"/>
          <w:sz w:val="20"/>
          <w:szCs w:val="20"/>
          <w:lang w:val="mk-MK"/>
        </w:rPr>
        <w:t>Галер</w:t>
      </w:r>
      <w:proofErr w:type="spellEnd"/>
      <w:r w:rsidR="00163929" w:rsidRPr="00D72183">
        <w:rPr>
          <w:rFonts w:ascii="Futura Bk" w:eastAsiaTheme="minorHAnsi" w:hAnsi="Futura Bk"/>
          <w:sz w:val="20"/>
          <w:szCs w:val="20"/>
          <w:lang w:val="mk-MK"/>
        </w:rPr>
        <w:t xml:space="preserve">, </w:t>
      </w:r>
      <w:proofErr w:type="spellStart"/>
      <w:r w:rsidR="00163929" w:rsidRPr="00D72183">
        <w:rPr>
          <w:rFonts w:ascii="Futura Bk" w:eastAsiaTheme="minorHAnsi" w:hAnsi="Futura Bk"/>
          <w:sz w:val="20"/>
          <w:szCs w:val="20"/>
          <w:lang w:val="mk-MK"/>
        </w:rPr>
        <w:t>п.п</w:t>
      </w:r>
      <w:proofErr w:type="spellEnd"/>
      <w:r w:rsidR="00163929" w:rsidRPr="00D72183">
        <w:rPr>
          <w:rFonts w:ascii="Futura Bk" w:eastAsiaTheme="minorHAnsi" w:hAnsi="Futura Bk"/>
          <w:sz w:val="20"/>
          <w:szCs w:val="20"/>
          <w:lang w:val="mk-MK"/>
        </w:rPr>
        <w:t>.</w:t>
      </w:r>
    </w:p>
    <w:p w14:paraId="174D7121" w14:textId="77777777" w:rsidR="00163929" w:rsidRPr="00D72183" w:rsidRDefault="00163929" w:rsidP="00163929">
      <w:pPr>
        <w:spacing w:after="40" w:line="240" w:lineRule="auto"/>
        <w:jc w:val="both"/>
        <w:rPr>
          <w:rFonts w:ascii="Futura Bk" w:eastAsiaTheme="minorHAnsi" w:hAnsi="Futura Bk"/>
          <w:sz w:val="20"/>
          <w:szCs w:val="20"/>
        </w:rPr>
      </w:pPr>
      <w:r w:rsidRPr="00D72183">
        <w:rPr>
          <w:rFonts w:ascii="Futura Bk" w:eastAsiaTheme="minorHAnsi" w:hAnsi="Futura Bk"/>
          <w:sz w:val="20"/>
          <w:szCs w:val="20"/>
          <w:lang w:val="mk-MK"/>
        </w:rPr>
        <w:t>Извршен</w:t>
      </w:r>
      <w:r w:rsidRPr="00D72183">
        <w:rPr>
          <w:rFonts w:ascii="Futura Bk" w:eastAsiaTheme="minorHAnsi" w:hAnsi="Futura Bk"/>
          <w:sz w:val="20"/>
          <w:szCs w:val="20"/>
        </w:rPr>
        <w:t xml:space="preserve"> </w:t>
      </w:r>
      <w:proofErr w:type="spellStart"/>
      <w:r w:rsidRPr="00D72183">
        <w:rPr>
          <w:rFonts w:ascii="Futura Bk" w:eastAsiaTheme="minorHAnsi" w:hAnsi="Futura Bk"/>
          <w:sz w:val="20"/>
          <w:szCs w:val="20"/>
        </w:rPr>
        <w:t>директор</w:t>
      </w:r>
      <w:proofErr w:type="spellEnd"/>
    </w:p>
    <w:p w14:paraId="7B2DE4BC" w14:textId="77777777" w:rsidR="00AF2B9B" w:rsidRPr="00D72183" w:rsidRDefault="00AF2B9B" w:rsidP="00163929">
      <w:pPr>
        <w:spacing w:after="40" w:line="240" w:lineRule="auto"/>
        <w:jc w:val="both"/>
        <w:rPr>
          <w:rFonts w:ascii="Futura Bk" w:eastAsiaTheme="minorHAnsi" w:hAnsi="Futura Bk"/>
          <w:sz w:val="20"/>
          <w:szCs w:val="20"/>
        </w:rPr>
      </w:pPr>
    </w:p>
    <w:p w14:paraId="30AD2415" w14:textId="77777777" w:rsidR="00410AC9" w:rsidRPr="00D72183" w:rsidRDefault="00410AC9" w:rsidP="00163929">
      <w:pPr>
        <w:spacing w:after="40" w:line="240" w:lineRule="auto"/>
        <w:jc w:val="both"/>
        <w:rPr>
          <w:rFonts w:ascii="Futura Bk" w:eastAsiaTheme="minorHAnsi" w:hAnsi="Futura Bk"/>
          <w:sz w:val="20"/>
          <w:szCs w:val="20"/>
        </w:rPr>
      </w:pPr>
    </w:p>
    <w:p w14:paraId="5A1D246A" w14:textId="77777777" w:rsidR="00163929" w:rsidRPr="00D72183" w:rsidRDefault="00163929" w:rsidP="00163929">
      <w:pPr>
        <w:spacing w:after="40" w:line="240" w:lineRule="auto"/>
        <w:jc w:val="both"/>
        <w:rPr>
          <w:rFonts w:ascii="Futura Bk" w:eastAsiaTheme="minorHAnsi" w:hAnsi="Futura Bk"/>
          <w:sz w:val="20"/>
          <w:szCs w:val="20"/>
          <w:lang w:val="mk-MK"/>
        </w:rPr>
      </w:pPr>
      <w:r w:rsidRPr="00D72183">
        <w:rPr>
          <w:rFonts w:ascii="Futura Bk" w:eastAsiaTheme="minorHAnsi" w:hAnsi="Futura Bk"/>
          <w:sz w:val="20"/>
          <w:szCs w:val="20"/>
          <w:lang w:val="mk-MK"/>
        </w:rPr>
        <w:t xml:space="preserve">Златко Стојчески, </w:t>
      </w:r>
      <w:proofErr w:type="spellStart"/>
      <w:r w:rsidRPr="00D72183">
        <w:rPr>
          <w:rFonts w:ascii="Futura Bk" w:eastAsiaTheme="minorHAnsi" w:hAnsi="Futura Bk"/>
          <w:sz w:val="20"/>
          <w:szCs w:val="20"/>
          <w:lang w:val="mk-MK"/>
        </w:rPr>
        <w:t>п.п</w:t>
      </w:r>
      <w:proofErr w:type="spellEnd"/>
      <w:r w:rsidRPr="00D72183">
        <w:rPr>
          <w:rFonts w:ascii="Futura Bk" w:eastAsiaTheme="minorHAnsi" w:hAnsi="Futura Bk"/>
          <w:sz w:val="20"/>
          <w:szCs w:val="20"/>
          <w:lang w:val="mk-MK"/>
        </w:rPr>
        <w:t>.</w:t>
      </w:r>
    </w:p>
    <w:p w14:paraId="2B0AD1B2" w14:textId="425967E5" w:rsidR="00163929" w:rsidRPr="00D72183" w:rsidRDefault="00163929" w:rsidP="00163929">
      <w:pPr>
        <w:spacing w:after="40" w:line="240" w:lineRule="auto"/>
        <w:jc w:val="both"/>
        <w:rPr>
          <w:rFonts w:ascii="Futura Bk" w:eastAsiaTheme="minorHAnsi" w:hAnsi="Futura Bk"/>
          <w:sz w:val="20"/>
          <w:szCs w:val="20"/>
          <w:lang w:val="mk-MK"/>
        </w:rPr>
      </w:pPr>
      <w:r w:rsidRPr="00D72183">
        <w:rPr>
          <w:rFonts w:ascii="Futura Bk" w:eastAsiaTheme="minorHAnsi" w:hAnsi="Futura Bk"/>
          <w:sz w:val="20"/>
          <w:szCs w:val="20"/>
          <w:lang w:val="mk-MK"/>
        </w:rPr>
        <w:t xml:space="preserve">Раководител за </w:t>
      </w:r>
      <w:r w:rsidR="00F14748" w:rsidRPr="00D72183">
        <w:rPr>
          <w:rFonts w:ascii="Futura Bk" w:eastAsiaTheme="minorHAnsi" w:hAnsi="Futura Bk"/>
          <w:sz w:val="20"/>
          <w:szCs w:val="20"/>
          <w:lang w:val="mk-MK"/>
        </w:rPr>
        <w:t xml:space="preserve">корпоративни и </w:t>
      </w:r>
      <w:r w:rsidRPr="00D72183">
        <w:rPr>
          <w:rFonts w:ascii="Futura Bk" w:eastAsiaTheme="minorHAnsi" w:hAnsi="Futura Bk"/>
          <w:sz w:val="20"/>
          <w:szCs w:val="20"/>
          <w:lang w:val="mk-MK"/>
        </w:rPr>
        <w:t xml:space="preserve">правни </w:t>
      </w:r>
      <w:r w:rsidR="00F14748" w:rsidRPr="00D72183">
        <w:rPr>
          <w:rFonts w:ascii="Futura Bk" w:eastAsiaTheme="minorHAnsi" w:hAnsi="Futura Bk"/>
          <w:sz w:val="20"/>
          <w:szCs w:val="20"/>
          <w:lang w:val="mk-MK"/>
        </w:rPr>
        <w:t>прашања</w:t>
      </w:r>
    </w:p>
    <w:p w14:paraId="3375B64C" w14:textId="77777777" w:rsidR="0083438E" w:rsidRPr="00D72183" w:rsidRDefault="0083438E" w:rsidP="00AF2B9B">
      <w:pPr>
        <w:spacing w:after="40" w:line="240" w:lineRule="auto"/>
        <w:rPr>
          <w:rFonts w:ascii="Futura Bk" w:hAnsi="Futura Bk"/>
          <w:sz w:val="20"/>
          <w:lang w:val="mk-MK"/>
        </w:rPr>
      </w:pPr>
    </w:p>
    <w:p w14:paraId="7D4E0DD8" w14:textId="77777777" w:rsidR="00410AC9" w:rsidRPr="00D72183" w:rsidRDefault="00410AC9" w:rsidP="00AF2B9B">
      <w:pPr>
        <w:spacing w:after="40" w:line="240" w:lineRule="auto"/>
        <w:rPr>
          <w:rFonts w:ascii="Futura Bk" w:hAnsi="Futura Bk"/>
          <w:sz w:val="20"/>
        </w:rPr>
      </w:pPr>
    </w:p>
    <w:p w14:paraId="0208F956" w14:textId="77777777" w:rsidR="00AF2B9B" w:rsidRPr="00D72183" w:rsidRDefault="00AF2B9B" w:rsidP="00AF2B9B">
      <w:pPr>
        <w:spacing w:after="40" w:line="240" w:lineRule="auto"/>
        <w:rPr>
          <w:rFonts w:ascii="Futura Bk" w:hAnsi="Futura Bk"/>
          <w:sz w:val="20"/>
        </w:rPr>
      </w:pPr>
      <w:r w:rsidRPr="00D72183">
        <w:rPr>
          <w:rFonts w:ascii="Futura Bk" w:hAnsi="Futura Bk"/>
          <w:sz w:val="20"/>
          <w:lang w:val="mk-MK"/>
        </w:rPr>
        <w:t>Проверил и одобрил</w:t>
      </w:r>
      <w:r w:rsidRPr="00D72183">
        <w:rPr>
          <w:rFonts w:ascii="Futura Bk" w:hAnsi="Futura Bk"/>
          <w:sz w:val="20"/>
        </w:rPr>
        <w:t>:</w:t>
      </w:r>
    </w:p>
    <w:p w14:paraId="754D2371" w14:textId="2137C552" w:rsidR="006F2401" w:rsidRPr="00D72183" w:rsidRDefault="00AF2B9B" w:rsidP="0083438E">
      <w:pPr>
        <w:spacing w:after="40" w:line="240" w:lineRule="auto"/>
        <w:rPr>
          <w:rFonts w:ascii="Futura Bk" w:hAnsi="Futura Bk"/>
        </w:rPr>
      </w:pPr>
      <w:r w:rsidRPr="00D72183">
        <w:rPr>
          <w:rFonts w:ascii="Futura Bk" w:hAnsi="Futura Bk"/>
          <w:sz w:val="20"/>
          <w:lang w:val="mk-MK"/>
        </w:rPr>
        <w:t>Владимир Ристевски</w:t>
      </w:r>
    </w:p>
    <w:sectPr w:rsidR="006F2401" w:rsidRPr="00D72183" w:rsidSect="006473F1">
      <w:headerReference w:type="default" r:id="rId11"/>
      <w:footerReference w:type="default" r:id="rId12"/>
      <w:pgSz w:w="12240" w:h="15840"/>
      <w:pgMar w:top="432" w:right="616" w:bottom="720" w:left="144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DADE3" w14:textId="77777777" w:rsidR="00C37062" w:rsidRDefault="00C37062" w:rsidP="006F2401">
      <w:pPr>
        <w:spacing w:after="0" w:line="240" w:lineRule="auto"/>
      </w:pPr>
      <w:r>
        <w:separator/>
      </w:r>
    </w:p>
  </w:endnote>
  <w:endnote w:type="continuationSeparator" w:id="0">
    <w:p w14:paraId="5FA012AD" w14:textId="77777777" w:rsidR="00C37062" w:rsidRDefault="00C37062" w:rsidP="006F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panose1 w:val="020B0502020204020303"/>
    <w:charset w:val="CC"/>
    <w:family w:val="swiss"/>
    <w:pitch w:val="variable"/>
    <w:sig w:usb0="00000287" w:usb1="00000000" w:usb2="00000000" w:usb3="00000000" w:csb0="0000009F" w:csb1="00000000"/>
  </w:font>
  <w:font w:name="FuturaX-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FB064" w14:textId="67D9235E" w:rsidR="006F2401" w:rsidRPr="00AF3EA0" w:rsidRDefault="00AF3EA0" w:rsidP="00AF3EA0">
    <w:pPr>
      <w:autoSpaceDE w:val="0"/>
      <w:autoSpaceDN w:val="0"/>
      <w:adjustRightInd w:val="0"/>
      <w:jc w:val="center"/>
      <w:rPr>
        <w:rFonts w:ascii="Futura Bk" w:hAnsi="Futura Bk" w:cs="FuturaX-Book"/>
        <w:sz w:val="16"/>
        <w:szCs w:val="16"/>
      </w:rPr>
    </w:pPr>
    <w:r w:rsidRPr="0061187A">
      <w:rPr>
        <w:rFonts w:ascii="Futura Bk" w:hAnsi="Futura Bk" w:cs="FuturaX-Book"/>
        <w:sz w:val="16"/>
        <w:szCs w:val="16"/>
        <w:lang w:val="mk-MK"/>
      </w:rPr>
      <w:t xml:space="preserve">Друштво за комуникациски услуги </w:t>
    </w:r>
    <w:proofErr w:type="spellStart"/>
    <w:r w:rsidRPr="0061187A">
      <w:rPr>
        <w:rFonts w:ascii="Futura Bk" w:hAnsi="Futura Bk" w:cs="FuturaX-Book"/>
        <w:sz w:val="16"/>
        <w:szCs w:val="16"/>
        <w:lang w:val="mk-MK"/>
      </w:rPr>
      <w:t>оне.Вип</w:t>
    </w:r>
    <w:proofErr w:type="spellEnd"/>
    <w:r w:rsidRPr="0061187A">
      <w:rPr>
        <w:rFonts w:ascii="Futura Bk" w:hAnsi="Futura Bk" w:cs="FuturaX-Book"/>
        <w:sz w:val="16"/>
        <w:szCs w:val="16"/>
        <w:lang w:val="mk-MK"/>
      </w:rPr>
      <w:t xml:space="preserve"> ДОО</w:t>
    </w:r>
    <w:r w:rsidR="00AF216E">
      <w:rPr>
        <w:rFonts w:ascii="Futura Bk" w:hAnsi="Futura Bk" w:cs="FuturaX-Book"/>
        <w:sz w:val="16"/>
        <w:szCs w:val="16"/>
        <w:lang w:val="mk-MK"/>
      </w:rPr>
      <w:t>ЕЛ</w:t>
    </w:r>
    <w:r w:rsidRPr="0061187A">
      <w:rPr>
        <w:rFonts w:ascii="Futura Bk" w:hAnsi="Futura Bk" w:cs="FuturaX-Book"/>
        <w:sz w:val="16"/>
        <w:szCs w:val="16"/>
        <w:lang w:val="mk-MK"/>
      </w:rPr>
      <w:t xml:space="preserve"> Скопје, ул. Филип Втори Македонски бр.3, ДЦ Соравиа, 8 кат</w:t>
    </w:r>
    <w:r w:rsidRPr="0061187A">
      <w:rPr>
        <w:rFonts w:ascii="Futura Bk" w:hAnsi="Futura Bk" w:cs="FuturaX-Book"/>
        <w:sz w:val="16"/>
        <w:szCs w:val="16"/>
      </w:rPr>
      <w:t>,</w:t>
    </w:r>
    <w:r w:rsidRPr="0061187A">
      <w:rPr>
        <w:rFonts w:ascii="Futura Bk" w:hAnsi="Futura Bk" w:cs="FuturaX-Book"/>
        <w:sz w:val="16"/>
        <w:szCs w:val="16"/>
        <w:lang w:val="mk-MK"/>
      </w:rPr>
      <w:t xml:space="preserve"> 1000 Скопје</w:t>
    </w:r>
    <w:r w:rsidRPr="0061187A">
      <w:rPr>
        <w:rFonts w:ascii="Futura Bk" w:hAnsi="Futura Bk" w:cs="FuturaX-Book"/>
        <w:sz w:val="16"/>
        <w:szCs w:val="16"/>
      </w:rPr>
      <w:t>,</w:t>
    </w:r>
    <w:r w:rsidRPr="0061187A">
      <w:rPr>
        <w:rFonts w:ascii="Futura Bk" w:hAnsi="Futura Bk" w:cs="FuturaX-Book"/>
        <w:sz w:val="16"/>
        <w:szCs w:val="16"/>
        <w:lang w:val="mk-MK"/>
      </w:rPr>
      <w:t xml:space="preserve"> Република Македонија</w:t>
    </w:r>
    <w:r>
      <w:rPr>
        <w:rFonts w:ascii="Futura Bk" w:hAnsi="Futura Bk" w:cs="FuturaX-Book"/>
        <w:sz w:val="16"/>
        <w:szCs w:val="16"/>
      </w:rPr>
      <w:t xml:space="preserve">, </w:t>
    </w:r>
    <w:r w:rsidRPr="0061187A">
      <w:rPr>
        <w:rFonts w:ascii="Futura Bk" w:hAnsi="Futura Bk" w:cs="FuturaX-Book"/>
        <w:sz w:val="16"/>
        <w:szCs w:val="16"/>
        <w:lang w:val="mk-MK"/>
      </w:rPr>
      <w:t>Тел</w:t>
    </w:r>
    <w:r w:rsidRPr="0061187A">
      <w:rPr>
        <w:rFonts w:ascii="Futura Bk" w:hAnsi="Futura Bk" w:cs="FuturaX-Book"/>
        <w:sz w:val="16"/>
        <w:szCs w:val="16"/>
      </w:rPr>
      <w:t xml:space="preserve">: +389 2 </w:t>
    </w:r>
    <w:r w:rsidRPr="0061187A">
      <w:rPr>
        <w:rFonts w:ascii="Futura Bk" w:hAnsi="Futura Bk" w:cs="FuturaX-Book"/>
        <w:sz w:val="16"/>
        <w:szCs w:val="16"/>
        <w:lang w:val="mk-MK"/>
      </w:rPr>
      <w:t>3100077</w:t>
    </w:r>
    <w:r w:rsidRPr="0061187A">
      <w:rPr>
        <w:rFonts w:ascii="Futura Bk" w:hAnsi="Futura Bk" w:cs="FuturaX-Book"/>
        <w:sz w:val="16"/>
        <w:szCs w:val="16"/>
      </w:rPr>
      <w:t xml:space="preserve"> – </w:t>
    </w:r>
    <w:r w:rsidRPr="0061187A">
      <w:rPr>
        <w:rFonts w:ascii="Futura Bk" w:hAnsi="Futura Bk" w:cs="FuturaX-Book"/>
        <w:sz w:val="16"/>
        <w:szCs w:val="16"/>
        <w:lang w:val="mk-MK"/>
      </w:rPr>
      <w:t>Факс</w:t>
    </w:r>
    <w:r w:rsidRPr="0061187A">
      <w:rPr>
        <w:rFonts w:ascii="Futura Bk" w:hAnsi="Futura Bk" w:cs="FuturaX-Book"/>
        <w:sz w:val="16"/>
        <w:szCs w:val="16"/>
      </w:rPr>
      <w:t xml:space="preserve">: +389 2 </w:t>
    </w:r>
    <w:r w:rsidRPr="0061187A">
      <w:rPr>
        <w:rFonts w:ascii="Futura Bk" w:hAnsi="Futura Bk" w:cs="FuturaX-Book"/>
        <w:sz w:val="16"/>
        <w:szCs w:val="16"/>
        <w:lang w:val="mk-MK"/>
      </w:rPr>
      <w:t>3110077</w:t>
    </w:r>
    <w:r w:rsidRPr="0061187A">
      <w:rPr>
        <w:rFonts w:ascii="Futura Bk" w:hAnsi="Futura Bk" w:cs="FuturaX-Book"/>
        <w:sz w:val="16"/>
        <w:szCs w:val="16"/>
      </w:rPr>
      <w:t xml:space="preserve">; </w:t>
    </w:r>
    <w:r w:rsidRPr="0061187A">
      <w:rPr>
        <w:rFonts w:ascii="Futura Bk" w:hAnsi="Futura Bk" w:cs="FuturaX-Book"/>
        <w:sz w:val="16"/>
        <w:szCs w:val="16"/>
        <w:lang w:val="mk-MK"/>
      </w:rPr>
      <w:t>ЕМБС</w:t>
    </w:r>
    <w:r w:rsidRPr="0061187A">
      <w:rPr>
        <w:rFonts w:ascii="Futura Bk" w:hAnsi="Futura Bk" w:cs="FuturaX-Book"/>
        <w:sz w:val="16"/>
        <w:szCs w:val="16"/>
      </w:rPr>
      <w:t xml:space="preserve">: </w:t>
    </w:r>
    <w:r w:rsidR="00446E0C" w:rsidRPr="00446E0C">
      <w:rPr>
        <w:rFonts w:ascii="Futura Bk" w:hAnsi="Futura Bk"/>
        <w:sz w:val="16"/>
        <w:szCs w:val="16"/>
      </w:rPr>
      <w:t>7068310</w:t>
    </w:r>
    <w:r w:rsidRPr="0061187A">
      <w:rPr>
        <w:rFonts w:ascii="Futura Bk" w:hAnsi="Futura Bk" w:cs="FuturaX-Book"/>
        <w:sz w:val="16"/>
        <w:szCs w:val="16"/>
      </w:rPr>
      <w:t xml:space="preserve"> – </w:t>
    </w:r>
    <w:r w:rsidRPr="0061187A">
      <w:rPr>
        <w:rFonts w:ascii="Futura Bk" w:hAnsi="Futura Bk" w:cs="FuturaX-Book"/>
        <w:sz w:val="16"/>
        <w:szCs w:val="16"/>
        <w:lang w:val="mk-MK"/>
      </w:rPr>
      <w:t>ЕДБ</w:t>
    </w:r>
    <w:r w:rsidRPr="0061187A">
      <w:rPr>
        <w:rFonts w:ascii="Futura Bk" w:hAnsi="Futura Bk" w:cs="FuturaX-Book"/>
        <w:sz w:val="16"/>
        <w:szCs w:val="16"/>
      </w:rPr>
      <w:t xml:space="preserve">: </w:t>
    </w:r>
    <w:r w:rsidR="00446E0C" w:rsidRPr="00446E0C">
      <w:rPr>
        <w:rFonts w:ascii="Futura Bk" w:hAnsi="Futura Bk"/>
        <w:sz w:val="16"/>
        <w:szCs w:val="16"/>
      </w:rPr>
      <w:t>4080015554205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6C9D5" w14:textId="77777777" w:rsidR="00C37062" w:rsidRDefault="00C37062" w:rsidP="006F2401">
      <w:pPr>
        <w:spacing w:after="0" w:line="240" w:lineRule="auto"/>
      </w:pPr>
      <w:r>
        <w:separator/>
      </w:r>
    </w:p>
  </w:footnote>
  <w:footnote w:type="continuationSeparator" w:id="0">
    <w:p w14:paraId="7837C166" w14:textId="77777777" w:rsidR="00C37062" w:rsidRDefault="00C37062" w:rsidP="006F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B2392" w14:textId="77777777" w:rsidR="00540D67" w:rsidRDefault="00540D67">
    <w:pPr>
      <w:pStyle w:val="Header"/>
    </w:pPr>
  </w:p>
  <w:p w14:paraId="4B4E8BCF" w14:textId="4C02B5EF" w:rsidR="005F3671" w:rsidRDefault="006473F1" w:rsidP="006473F1">
    <w:pPr>
      <w:pStyle w:val="Header"/>
      <w:jc w:val="right"/>
    </w:pPr>
    <w:r>
      <w:rPr>
        <w:noProof/>
        <w:lang w:val="en-GB" w:eastAsia="en-GB"/>
      </w:rPr>
      <w:drawing>
        <wp:inline distT="0" distB="0" distL="0" distR="0" wp14:anchorId="1F0A71CF" wp14:editId="6EBCDFD3">
          <wp:extent cx="981075" cy="9810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P-tear-100x100px.png"/>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4CA57799" w14:textId="77777777" w:rsidR="00540D67" w:rsidRDefault="00540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01"/>
    <w:rsid w:val="000069B3"/>
    <w:rsid w:val="000355C2"/>
    <w:rsid w:val="0008239A"/>
    <w:rsid w:val="00096E21"/>
    <w:rsid w:val="000F7C74"/>
    <w:rsid w:val="00137FB9"/>
    <w:rsid w:val="0014313F"/>
    <w:rsid w:val="00163929"/>
    <w:rsid w:val="001F2E4A"/>
    <w:rsid w:val="00256446"/>
    <w:rsid w:val="00313B63"/>
    <w:rsid w:val="00325D03"/>
    <w:rsid w:val="003352F2"/>
    <w:rsid w:val="003502C6"/>
    <w:rsid w:val="00410AC9"/>
    <w:rsid w:val="00446E0C"/>
    <w:rsid w:val="00540D67"/>
    <w:rsid w:val="00554CD8"/>
    <w:rsid w:val="005B1E0B"/>
    <w:rsid w:val="005F3671"/>
    <w:rsid w:val="00621822"/>
    <w:rsid w:val="006473F1"/>
    <w:rsid w:val="0066365D"/>
    <w:rsid w:val="006A0A98"/>
    <w:rsid w:val="006F2401"/>
    <w:rsid w:val="00712519"/>
    <w:rsid w:val="007611BE"/>
    <w:rsid w:val="00773F0E"/>
    <w:rsid w:val="007D56A3"/>
    <w:rsid w:val="00823B18"/>
    <w:rsid w:val="0083438E"/>
    <w:rsid w:val="008B11B2"/>
    <w:rsid w:val="00913815"/>
    <w:rsid w:val="00922413"/>
    <w:rsid w:val="0099709B"/>
    <w:rsid w:val="009C5D62"/>
    <w:rsid w:val="00A6089C"/>
    <w:rsid w:val="00A7719C"/>
    <w:rsid w:val="00A91F74"/>
    <w:rsid w:val="00AE604B"/>
    <w:rsid w:val="00AF216E"/>
    <w:rsid w:val="00AF2B9B"/>
    <w:rsid w:val="00AF3EA0"/>
    <w:rsid w:val="00B165D5"/>
    <w:rsid w:val="00B274B8"/>
    <w:rsid w:val="00B922C2"/>
    <w:rsid w:val="00BC47FD"/>
    <w:rsid w:val="00BD1003"/>
    <w:rsid w:val="00C049F6"/>
    <w:rsid w:val="00C107D0"/>
    <w:rsid w:val="00C30177"/>
    <w:rsid w:val="00C34808"/>
    <w:rsid w:val="00C36ABB"/>
    <w:rsid w:val="00C37062"/>
    <w:rsid w:val="00CB5092"/>
    <w:rsid w:val="00CD7093"/>
    <w:rsid w:val="00D61DA9"/>
    <w:rsid w:val="00D620E4"/>
    <w:rsid w:val="00D72183"/>
    <w:rsid w:val="00DE271C"/>
    <w:rsid w:val="00DE3225"/>
    <w:rsid w:val="00EC1441"/>
    <w:rsid w:val="00EE0CC0"/>
    <w:rsid w:val="00F14748"/>
    <w:rsid w:val="00F30759"/>
    <w:rsid w:val="00F3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CF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01"/>
    <w:rPr>
      <w:rFonts w:ascii="Tahoma" w:hAnsi="Tahoma" w:cs="Tahoma"/>
      <w:sz w:val="16"/>
      <w:szCs w:val="16"/>
    </w:rPr>
  </w:style>
  <w:style w:type="paragraph" w:styleId="Header">
    <w:name w:val="header"/>
    <w:basedOn w:val="Normal"/>
    <w:link w:val="HeaderChar"/>
    <w:uiPriority w:val="99"/>
    <w:unhideWhenUsed/>
    <w:rsid w:val="006F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01"/>
  </w:style>
  <w:style w:type="paragraph" w:styleId="Footer">
    <w:name w:val="footer"/>
    <w:basedOn w:val="Normal"/>
    <w:link w:val="FooterChar"/>
    <w:uiPriority w:val="99"/>
    <w:unhideWhenUsed/>
    <w:rsid w:val="006F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01"/>
  </w:style>
  <w:style w:type="character" w:styleId="Hyperlink">
    <w:name w:val="Hyperlink"/>
    <w:basedOn w:val="DefaultParagraphFont"/>
    <w:uiPriority w:val="99"/>
    <w:unhideWhenUsed/>
    <w:rsid w:val="00997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01"/>
    <w:rPr>
      <w:rFonts w:ascii="Tahoma" w:hAnsi="Tahoma" w:cs="Tahoma"/>
      <w:sz w:val="16"/>
      <w:szCs w:val="16"/>
    </w:rPr>
  </w:style>
  <w:style w:type="paragraph" w:styleId="Header">
    <w:name w:val="header"/>
    <w:basedOn w:val="Normal"/>
    <w:link w:val="HeaderChar"/>
    <w:uiPriority w:val="99"/>
    <w:unhideWhenUsed/>
    <w:rsid w:val="006F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01"/>
  </w:style>
  <w:style w:type="paragraph" w:styleId="Footer">
    <w:name w:val="footer"/>
    <w:basedOn w:val="Normal"/>
    <w:link w:val="FooterChar"/>
    <w:uiPriority w:val="99"/>
    <w:unhideWhenUsed/>
    <w:rsid w:val="006F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01"/>
  </w:style>
  <w:style w:type="character" w:styleId="Hyperlink">
    <w:name w:val="Hyperlink"/>
    <w:basedOn w:val="DefaultParagraphFont"/>
    <w:uiPriority w:val="99"/>
    <w:unhideWhenUsed/>
    <w:rsid w:val="00997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28451">
      <w:bodyDiv w:val="1"/>
      <w:marLeft w:val="0"/>
      <w:marRight w:val="0"/>
      <w:marTop w:val="0"/>
      <w:marBottom w:val="0"/>
      <w:divBdr>
        <w:top w:val="none" w:sz="0" w:space="0" w:color="auto"/>
        <w:left w:val="none" w:sz="0" w:space="0" w:color="auto"/>
        <w:bottom w:val="none" w:sz="0" w:space="0" w:color="auto"/>
        <w:right w:val="none" w:sz="0" w:space="0" w:color="auto"/>
      </w:divBdr>
    </w:div>
    <w:div w:id="1051153097">
      <w:bodyDiv w:val="1"/>
      <w:marLeft w:val="0"/>
      <w:marRight w:val="0"/>
      <w:marTop w:val="0"/>
      <w:marBottom w:val="0"/>
      <w:divBdr>
        <w:top w:val="none" w:sz="0" w:space="0" w:color="auto"/>
        <w:left w:val="none" w:sz="0" w:space="0" w:color="auto"/>
        <w:bottom w:val="none" w:sz="0" w:space="0" w:color="auto"/>
        <w:right w:val="none" w:sz="0" w:space="0" w:color="auto"/>
      </w:divBdr>
    </w:div>
    <w:div w:id="1202669540">
      <w:bodyDiv w:val="1"/>
      <w:marLeft w:val="0"/>
      <w:marRight w:val="0"/>
      <w:marTop w:val="0"/>
      <w:marBottom w:val="0"/>
      <w:divBdr>
        <w:top w:val="none" w:sz="0" w:space="0" w:color="auto"/>
        <w:left w:val="none" w:sz="0" w:space="0" w:color="auto"/>
        <w:bottom w:val="none" w:sz="0" w:space="0" w:color="auto"/>
        <w:right w:val="none" w:sz="0" w:space="0" w:color="auto"/>
      </w:divBdr>
    </w:div>
    <w:div w:id="1338338637">
      <w:bodyDiv w:val="1"/>
      <w:marLeft w:val="0"/>
      <w:marRight w:val="0"/>
      <w:marTop w:val="0"/>
      <w:marBottom w:val="0"/>
      <w:divBdr>
        <w:top w:val="none" w:sz="0" w:space="0" w:color="auto"/>
        <w:left w:val="none" w:sz="0" w:space="0" w:color="auto"/>
        <w:bottom w:val="none" w:sz="0" w:space="0" w:color="auto"/>
        <w:right w:val="none" w:sz="0" w:space="0" w:color="auto"/>
      </w:divBdr>
    </w:div>
    <w:div w:id="1514807119">
      <w:bodyDiv w:val="1"/>
      <w:marLeft w:val="0"/>
      <w:marRight w:val="0"/>
      <w:marTop w:val="0"/>
      <w:marBottom w:val="0"/>
      <w:divBdr>
        <w:top w:val="none" w:sz="0" w:space="0" w:color="auto"/>
        <w:left w:val="none" w:sz="0" w:space="0" w:color="auto"/>
        <w:bottom w:val="none" w:sz="0" w:space="0" w:color="auto"/>
        <w:right w:val="none" w:sz="0" w:space="0" w:color="auto"/>
      </w:divBdr>
    </w:div>
    <w:div w:id="1703050419">
      <w:bodyDiv w:val="1"/>
      <w:marLeft w:val="0"/>
      <w:marRight w:val="0"/>
      <w:marTop w:val="0"/>
      <w:marBottom w:val="0"/>
      <w:divBdr>
        <w:top w:val="none" w:sz="0" w:space="0" w:color="auto"/>
        <w:left w:val="none" w:sz="0" w:space="0" w:color="auto"/>
        <w:bottom w:val="none" w:sz="0" w:space="0" w:color="auto"/>
        <w:right w:val="none" w:sz="0" w:space="0" w:color="auto"/>
      </w:divBdr>
    </w:div>
    <w:div w:id="18347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6E9CE212A64E8FA72005873F5FA4" ma:contentTypeVersion="1" ma:contentTypeDescription="Create a new document." ma:contentTypeScope="" ma:versionID="242a95c9b6abde1b9c05d22d4ab38399">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BD39-85D1-4261-8BAB-664C36F7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4F159C-2821-4BEA-9EBC-949C314C5923}">
  <ds:schemaRefs>
    <ds:schemaRef ds:uri="http://schemas.microsoft.com/sharepoint/v3/contenttype/forms"/>
  </ds:schemaRefs>
</ds:datastoreItem>
</file>

<file path=customXml/itemProps3.xml><?xml version="1.0" encoding="utf-8"?>
<ds:datastoreItem xmlns:ds="http://schemas.openxmlformats.org/officeDocument/2006/customXml" ds:itemID="{423F693D-2856-4F41-B521-385E200283AB}">
  <ds:schemaRefs>
    <ds:schemaRef ds:uri="http://purl.org/dc/term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FEED62D-C4C5-4C88-9C1A-9E18B2DE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ONE</cp:lastModifiedBy>
  <cp:revision>2</cp:revision>
  <cp:lastPrinted>2017-08-07T11:30:00Z</cp:lastPrinted>
  <dcterms:created xsi:type="dcterms:W3CDTF">2017-11-29T08:57:00Z</dcterms:created>
  <dcterms:modified xsi:type="dcterms:W3CDTF">2017-11-29T08:57:00Z</dcterms:modified>
</cp:coreProperties>
</file>