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39C" w:rsidRDefault="004F339C" w:rsidP="004F339C">
      <w:pPr>
        <w:keepNext/>
        <w:outlineLvl w:val="0"/>
        <w:rPr>
          <w:rFonts w:ascii="Macedonian Tms" w:eastAsia="Times New Roman" w:hAnsi="Macedonian Tms" w:cs="Times New Roman"/>
          <w:b/>
          <w:sz w:val="24"/>
          <w:szCs w:val="24"/>
          <w:lang w:val="pl-PL"/>
        </w:rPr>
      </w:pPr>
    </w:p>
    <w:p w:rsidR="004F339C" w:rsidRDefault="004F339C" w:rsidP="004F339C">
      <w:pPr>
        <w:keepNext/>
        <w:outlineLvl w:val="0"/>
        <w:rPr>
          <w:rFonts w:ascii="Macedonian Tms" w:eastAsia="Times New Roman" w:hAnsi="Macedonian Tms" w:cs="Times New Roman"/>
          <w:b/>
          <w:sz w:val="24"/>
          <w:szCs w:val="24"/>
          <w:lang w:val="pl-PL"/>
        </w:rPr>
      </w:pPr>
    </w:p>
    <w:p w:rsidR="002D4820" w:rsidRDefault="002D4820" w:rsidP="004F339C">
      <w:pPr>
        <w:keepNext/>
        <w:outlineLvl w:val="0"/>
        <w:rPr>
          <w:rFonts w:eastAsia="Times New Roman" w:cstheme="minorHAnsi"/>
          <w:lang w:val="mk-MK"/>
        </w:rPr>
      </w:pPr>
      <w:r w:rsidRPr="002D4820">
        <w:rPr>
          <w:rFonts w:eastAsia="Times New Roman" w:cstheme="minorHAnsi"/>
          <w:b/>
          <w:lang w:val="mk-MK"/>
        </w:rPr>
        <w:t>Предмет:</w:t>
      </w:r>
      <w:r w:rsidRPr="002D4820">
        <w:rPr>
          <w:rFonts w:eastAsia="Times New Roman" w:cstheme="minorHAnsi"/>
          <w:lang w:val="mk-MK"/>
        </w:rPr>
        <w:t xml:space="preserve"> Општи коментари на </w:t>
      </w:r>
      <w:r w:rsidRPr="002D4820">
        <w:rPr>
          <w:rFonts w:cstheme="minorHAnsi"/>
          <w:lang w:val="mk-MK"/>
        </w:rPr>
        <w:t>предлог Законот за финансиски инструменти</w:t>
      </w:r>
    </w:p>
    <w:p w:rsidR="002D4820" w:rsidRDefault="002D4820" w:rsidP="002D4820">
      <w:pPr>
        <w:rPr>
          <w:rFonts w:eastAsia="Times New Roman" w:cstheme="minorHAnsi"/>
          <w:lang w:val="mk-MK"/>
        </w:rPr>
      </w:pPr>
    </w:p>
    <w:p w:rsidR="002D4820" w:rsidRDefault="002D4820" w:rsidP="0085136B">
      <w:pPr>
        <w:pStyle w:val="ListParagraph"/>
        <w:numPr>
          <w:ilvl w:val="0"/>
          <w:numId w:val="4"/>
        </w:numPr>
        <w:ind w:left="567" w:hanging="425"/>
        <w:jc w:val="both"/>
        <w:rPr>
          <w:rFonts w:eastAsia="Times New Roman" w:cstheme="minorHAnsi"/>
          <w:lang w:val="mk-MK"/>
        </w:rPr>
      </w:pPr>
      <w:r>
        <w:rPr>
          <w:rFonts w:eastAsia="Times New Roman" w:cstheme="minorHAnsi"/>
          <w:lang w:val="mk-MK"/>
        </w:rPr>
        <w:t xml:space="preserve">Општи коментари кои се однесуваат на Глава </w:t>
      </w:r>
      <w:r>
        <w:rPr>
          <w:rFonts w:eastAsia="Times New Roman" w:cstheme="minorHAnsi"/>
        </w:rPr>
        <w:t xml:space="preserve">IV – </w:t>
      </w:r>
      <w:r>
        <w:rPr>
          <w:rFonts w:eastAsia="Times New Roman" w:cstheme="minorHAnsi"/>
          <w:lang w:val="mk-MK"/>
        </w:rPr>
        <w:t xml:space="preserve">Регулиран пазар и други места за тргување,  Подглава 1 – Пазарен оператор и регулиран пазар,  Дел 1 – Одбор на директори, Комитет на надзор и клучни функции во пазарниот оператор </w:t>
      </w:r>
    </w:p>
    <w:p w:rsidR="002D4820" w:rsidRPr="002D4820" w:rsidRDefault="002D4820" w:rsidP="002D4820">
      <w:pPr>
        <w:jc w:val="both"/>
        <w:rPr>
          <w:lang w:val="mk-MK"/>
        </w:rPr>
      </w:pPr>
    </w:p>
    <w:p w:rsidR="002D4820" w:rsidRPr="002D4820" w:rsidRDefault="002D4820" w:rsidP="002D4820">
      <w:pPr>
        <w:rPr>
          <w:lang w:val="mk-MK"/>
        </w:rPr>
      </w:pPr>
    </w:p>
    <w:p w:rsidR="00C4714C" w:rsidRDefault="002D4820" w:rsidP="00545239">
      <w:pPr>
        <w:jc w:val="both"/>
        <w:rPr>
          <w:rFonts w:ascii="Calibri" w:eastAsia="Calibri" w:hAnsi="Calibri" w:cs="Times New Roman"/>
          <w:lang w:val="mk-MK" w:eastAsia="en-GB"/>
        </w:rPr>
      </w:pPr>
      <w:r w:rsidRPr="00194ED8">
        <w:rPr>
          <w:lang w:val="mk-MK"/>
        </w:rPr>
        <w:t xml:space="preserve">Предложените одредби од оваа Глава </w:t>
      </w:r>
      <w:r w:rsidR="0085136B" w:rsidRPr="00194ED8">
        <w:rPr>
          <w:lang w:val="mk-MK"/>
        </w:rPr>
        <w:t>упатуваат на едностепен систем за управување</w:t>
      </w:r>
      <w:r w:rsidR="00194ED8" w:rsidRPr="00194ED8">
        <w:rPr>
          <w:lang w:val="mk-MK"/>
        </w:rPr>
        <w:t>,</w:t>
      </w:r>
      <w:r w:rsidR="0085136B" w:rsidRPr="00194ED8">
        <w:rPr>
          <w:lang w:val="mk-MK"/>
        </w:rPr>
        <w:t xml:space="preserve"> односно Одбор на директори</w:t>
      </w:r>
      <w:r w:rsidR="00194ED8" w:rsidRPr="00194ED8">
        <w:rPr>
          <w:lang w:val="mk-MK"/>
        </w:rPr>
        <w:t>,</w:t>
      </w:r>
      <w:r w:rsidR="0085136B" w:rsidRPr="00194ED8">
        <w:rPr>
          <w:lang w:val="mk-MK"/>
        </w:rPr>
        <w:t xml:space="preserve"> составен од извршен директор кој раководи</w:t>
      </w:r>
      <w:r w:rsidR="00532CD8" w:rsidRPr="00194ED8">
        <w:rPr>
          <w:lang w:val="mk-MK"/>
        </w:rPr>
        <w:t xml:space="preserve"> односно управува </w:t>
      </w:r>
      <w:r w:rsidR="0085136B" w:rsidRPr="00194ED8">
        <w:rPr>
          <w:lang w:val="mk-MK"/>
        </w:rPr>
        <w:t>со пазарниот оператор и неизвршни членови кои вршат надзорна фун</w:t>
      </w:r>
      <w:r w:rsidR="003C6241" w:rsidRPr="00194ED8">
        <w:rPr>
          <w:lang w:val="mk-MK"/>
        </w:rPr>
        <w:t>к</w:t>
      </w:r>
      <w:r w:rsidR="0085136B" w:rsidRPr="00194ED8">
        <w:rPr>
          <w:lang w:val="mk-MK"/>
        </w:rPr>
        <w:t xml:space="preserve">ција. Законот за трговски дрштва </w:t>
      </w:r>
      <w:r w:rsidR="00D21F6B">
        <w:rPr>
          <w:lang w:val="mk-MK"/>
        </w:rPr>
        <w:t xml:space="preserve">(ЗТД) </w:t>
      </w:r>
      <w:r w:rsidR="0085136B" w:rsidRPr="00194ED8">
        <w:rPr>
          <w:lang w:val="mk-MK"/>
        </w:rPr>
        <w:t xml:space="preserve">кој е  </w:t>
      </w:r>
      <w:proofErr w:type="spellStart"/>
      <w:r w:rsidR="00532CD8" w:rsidRPr="00194ED8">
        <w:t>lex</w:t>
      </w:r>
      <w:proofErr w:type="spellEnd"/>
      <w:r w:rsidR="00532CD8" w:rsidRPr="00194ED8">
        <w:t xml:space="preserve"> </w:t>
      </w:r>
      <w:proofErr w:type="spellStart"/>
      <w:r w:rsidR="00532CD8" w:rsidRPr="00194ED8">
        <w:t>specialis</w:t>
      </w:r>
      <w:proofErr w:type="spellEnd"/>
      <w:r w:rsidR="00532CD8" w:rsidRPr="00194ED8">
        <w:t xml:space="preserve"> </w:t>
      </w:r>
      <w:r w:rsidR="00532CD8" w:rsidRPr="00194ED8">
        <w:rPr>
          <w:lang w:val="mk-MK"/>
        </w:rPr>
        <w:t>г</w:t>
      </w:r>
      <w:r w:rsidR="00D21F6B">
        <w:rPr>
          <w:lang w:val="mk-MK"/>
        </w:rPr>
        <w:t>и</w:t>
      </w:r>
      <w:r w:rsidR="00532CD8" w:rsidRPr="00194ED8">
        <w:rPr>
          <w:lang w:val="mk-MK"/>
        </w:rPr>
        <w:t xml:space="preserve"> уредува </w:t>
      </w:r>
      <w:r w:rsidR="00D21F6B">
        <w:rPr>
          <w:lang w:val="mk-MK"/>
        </w:rPr>
        <w:t xml:space="preserve">формите на </w:t>
      </w:r>
      <w:r w:rsidR="00532CD8" w:rsidRPr="00194ED8">
        <w:rPr>
          <w:lang w:val="mk-MK"/>
        </w:rPr>
        <w:t xml:space="preserve">трговските друштва и предвидува </w:t>
      </w:r>
      <w:proofErr w:type="spellStart"/>
      <w:r w:rsidR="00532CD8" w:rsidRPr="00194ED8">
        <w:t>едностепен</w:t>
      </w:r>
      <w:proofErr w:type="spellEnd"/>
      <w:r w:rsidR="00532CD8" w:rsidRPr="00194ED8">
        <w:t xml:space="preserve"> </w:t>
      </w:r>
      <w:proofErr w:type="spellStart"/>
      <w:r w:rsidR="00532CD8" w:rsidRPr="00194ED8">
        <w:t>систем</w:t>
      </w:r>
      <w:proofErr w:type="spellEnd"/>
      <w:r w:rsidR="00532CD8" w:rsidRPr="00194ED8">
        <w:t xml:space="preserve"> </w:t>
      </w:r>
      <w:proofErr w:type="spellStart"/>
      <w:r w:rsidR="00532CD8" w:rsidRPr="00194ED8">
        <w:t>на</w:t>
      </w:r>
      <w:proofErr w:type="spellEnd"/>
      <w:r w:rsidR="00532CD8" w:rsidRPr="00194ED8">
        <w:t xml:space="preserve"> </w:t>
      </w:r>
      <w:proofErr w:type="spellStart"/>
      <w:r w:rsidR="00532CD8" w:rsidRPr="00194ED8">
        <w:t>управување</w:t>
      </w:r>
      <w:proofErr w:type="spellEnd"/>
      <w:r w:rsidR="00532CD8" w:rsidRPr="00194ED8">
        <w:t xml:space="preserve"> (одбор на директори) и двостепен систем </w:t>
      </w:r>
      <w:proofErr w:type="spellStart"/>
      <w:r w:rsidR="00532CD8" w:rsidRPr="00194ED8">
        <w:t>на</w:t>
      </w:r>
      <w:proofErr w:type="spellEnd"/>
      <w:r w:rsidR="00532CD8" w:rsidRPr="00194ED8">
        <w:t xml:space="preserve"> </w:t>
      </w:r>
      <w:proofErr w:type="spellStart"/>
      <w:r w:rsidR="00532CD8" w:rsidRPr="00194ED8">
        <w:t>управување</w:t>
      </w:r>
      <w:proofErr w:type="spellEnd"/>
      <w:r w:rsidR="00532CD8" w:rsidRPr="00194ED8">
        <w:t xml:space="preserve"> (</w:t>
      </w:r>
      <w:proofErr w:type="spellStart"/>
      <w:r w:rsidR="00532CD8" w:rsidRPr="00194ED8">
        <w:t>управен</w:t>
      </w:r>
      <w:proofErr w:type="spellEnd"/>
      <w:r w:rsidR="00532CD8" w:rsidRPr="00194ED8">
        <w:t xml:space="preserve"> </w:t>
      </w:r>
      <w:proofErr w:type="spellStart"/>
      <w:r w:rsidR="00532CD8" w:rsidRPr="00194ED8">
        <w:t>одбор</w:t>
      </w:r>
      <w:proofErr w:type="spellEnd"/>
      <w:r w:rsidR="00532CD8" w:rsidRPr="00194ED8">
        <w:t xml:space="preserve"> и </w:t>
      </w:r>
      <w:proofErr w:type="spellStart"/>
      <w:r w:rsidR="00532CD8" w:rsidRPr="00194ED8">
        <w:t>надзорен</w:t>
      </w:r>
      <w:proofErr w:type="spellEnd"/>
      <w:r w:rsidR="00532CD8" w:rsidRPr="00194ED8">
        <w:t xml:space="preserve"> </w:t>
      </w:r>
      <w:proofErr w:type="spellStart"/>
      <w:r w:rsidR="00532CD8" w:rsidRPr="00194ED8">
        <w:t>одбор</w:t>
      </w:r>
      <w:proofErr w:type="spellEnd"/>
      <w:r w:rsidR="00532CD8" w:rsidRPr="00194ED8">
        <w:t xml:space="preserve">). </w:t>
      </w:r>
      <w:r w:rsidR="00D21F6B">
        <w:rPr>
          <w:lang w:val="mk-MK"/>
        </w:rPr>
        <w:t>Со овој закон</w:t>
      </w:r>
      <w:r w:rsidR="00913CEA">
        <w:rPr>
          <w:lang w:val="mk-MK"/>
        </w:rPr>
        <w:t>,</w:t>
      </w:r>
      <w:r w:rsidR="00D21F6B">
        <w:rPr>
          <w:lang w:val="mk-MK"/>
        </w:rPr>
        <w:t xml:space="preserve"> исто т</w:t>
      </w:r>
      <w:r w:rsidR="00194ED8" w:rsidRPr="00194ED8">
        <w:rPr>
          <w:lang w:val="mk-MK"/>
        </w:rPr>
        <w:t xml:space="preserve">ака </w:t>
      </w:r>
      <w:r w:rsidR="00D21F6B">
        <w:rPr>
          <w:lang w:val="mk-MK"/>
        </w:rPr>
        <w:t xml:space="preserve">се </w:t>
      </w:r>
      <w:r w:rsidR="00194ED8" w:rsidRPr="00194ED8">
        <w:rPr>
          <w:lang w:val="mk-MK"/>
        </w:rPr>
        <w:t>предвидува дека д</w:t>
      </w:r>
      <w:proofErr w:type="spellStart"/>
      <w:r w:rsidR="00532CD8" w:rsidRPr="00194ED8">
        <w:t>руштвото</w:t>
      </w:r>
      <w:proofErr w:type="spellEnd"/>
      <w:r w:rsidR="00532CD8" w:rsidRPr="00194ED8">
        <w:t xml:space="preserve"> </w:t>
      </w:r>
      <w:proofErr w:type="spellStart"/>
      <w:r w:rsidR="00532CD8" w:rsidRPr="00194ED8">
        <w:t>само</w:t>
      </w:r>
      <w:proofErr w:type="spellEnd"/>
      <w:r w:rsidR="00532CD8" w:rsidRPr="00194ED8">
        <w:t xml:space="preserve"> </w:t>
      </w:r>
      <w:proofErr w:type="spellStart"/>
      <w:r w:rsidR="00532CD8" w:rsidRPr="00194ED8">
        <w:t>го</w:t>
      </w:r>
      <w:proofErr w:type="spellEnd"/>
      <w:r w:rsidR="00532CD8" w:rsidRPr="00194ED8">
        <w:t xml:space="preserve"> </w:t>
      </w:r>
      <w:proofErr w:type="spellStart"/>
      <w:r w:rsidR="00532CD8" w:rsidRPr="00194ED8">
        <w:t>дефинира</w:t>
      </w:r>
      <w:proofErr w:type="spellEnd"/>
      <w:r w:rsidR="00532CD8" w:rsidRPr="00194ED8">
        <w:rPr>
          <w:lang w:val="mk-MK"/>
        </w:rPr>
        <w:t xml:space="preserve"> односно </w:t>
      </w:r>
      <w:proofErr w:type="spellStart"/>
      <w:r w:rsidR="00532CD8" w:rsidRPr="00194ED8">
        <w:t>избира</w:t>
      </w:r>
      <w:proofErr w:type="spellEnd"/>
      <w:r w:rsidR="00532CD8" w:rsidRPr="00194ED8">
        <w:t xml:space="preserve">  </w:t>
      </w:r>
      <w:proofErr w:type="spellStart"/>
      <w:r w:rsidR="00532CD8" w:rsidRPr="00194ED8">
        <w:t>системот</w:t>
      </w:r>
      <w:proofErr w:type="spellEnd"/>
      <w:r w:rsidR="00532CD8" w:rsidRPr="00194ED8">
        <w:t xml:space="preserve"> </w:t>
      </w:r>
      <w:proofErr w:type="spellStart"/>
      <w:r w:rsidR="00532CD8" w:rsidRPr="00194ED8">
        <w:t>за</w:t>
      </w:r>
      <w:proofErr w:type="spellEnd"/>
      <w:r w:rsidR="00532CD8" w:rsidRPr="00194ED8">
        <w:t xml:space="preserve"> </w:t>
      </w:r>
      <w:proofErr w:type="spellStart"/>
      <w:r w:rsidR="00532CD8" w:rsidRPr="00194ED8">
        <w:t>управување</w:t>
      </w:r>
      <w:proofErr w:type="spellEnd"/>
      <w:r w:rsidR="00532CD8" w:rsidRPr="00194ED8">
        <w:t>.</w:t>
      </w:r>
      <w:r w:rsidR="003C6241" w:rsidRPr="00194ED8">
        <w:rPr>
          <w:lang w:val="mk-MK"/>
        </w:rPr>
        <w:t xml:space="preserve"> Но, со воведување на „Комитетот за надзор„ кој не е предвиден во </w:t>
      </w:r>
      <w:proofErr w:type="spellStart"/>
      <w:r w:rsidR="003C6241" w:rsidRPr="00194ED8">
        <w:t>важечката</w:t>
      </w:r>
      <w:proofErr w:type="spellEnd"/>
      <w:r w:rsidR="003C6241" w:rsidRPr="00194ED8">
        <w:t xml:space="preserve"> </w:t>
      </w:r>
      <w:proofErr w:type="spellStart"/>
      <w:r w:rsidR="003C6241" w:rsidRPr="00194ED8">
        <w:t>законска</w:t>
      </w:r>
      <w:proofErr w:type="spellEnd"/>
      <w:r w:rsidR="003C6241" w:rsidRPr="00194ED8">
        <w:t xml:space="preserve"> </w:t>
      </w:r>
      <w:proofErr w:type="spellStart"/>
      <w:r w:rsidR="003C6241" w:rsidRPr="00194ED8">
        <w:t>регулатива</w:t>
      </w:r>
      <w:proofErr w:type="spellEnd"/>
      <w:r w:rsidR="003C6241" w:rsidRPr="00194ED8">
        <w:t xml:space="preserve">, </w:t>
      </w:r>
      <w:proofErr w:type="spellStart"/>
      <w:r w:rsidR="003C6241" w:rsidRPr="00194ED8">
        <w:t>ниту</w:t>
      </w:r>
      <w:proofErr w:type="spellEnd"/>
      <w:r w:rsidR="003C6241" w:rsidRPr="00194ED8">
        <w:t xml:space="preserve"> е </w:t>
      </w:r>
      <w:proofErr w:type="spellStart"/>
      <w:r w:rsidR="003C6241" w:rsidRPr="00194ED8">
        <w:t>дефиниран</w:t>
      </w:r>
      <w:proofErr w:type="spellEnd"/>
      <w:r w:rsidR="003C6241" w:rsidRPr="00194ED8">
        <w:t xml:space="preserve"> </w:t>
      </w:r>
      <w:proofErr w:type="spellStart"/>
      <w:r w:rsidR="003C6241" w:rsidRPr="00194ED8">
        <w:t>во</w:t>
      </w:r>
      <w:proofErr w:type="spellEnd"/>
      <w:r w:rsidR="003C6241" w:rsidRPr="00194ED8">
        <w:t xml:space="preserve"> </w:t>
      </w:r>
      <w:proofErr w:type="spellStart"/>
      <w:r w:rsidR="003C6241" w:rsidRPr="00194ED8">
        <w:t>правната</w:t>
      </w:r>
      <w:proofErr w:type="spellEnd"/>
      <w:r w:rsidR="003C6241" w:rsidRPr="00194ED8">
        <w:t xml:space="preserve"> </w:t>
      </w:r>
      <w:proofErr w:type="spellStart"/>
      <w:r w:rsidR="003C6241" w:rsidRPr="00194ED8">
        <w:t>теорија</w:t>
      </w:r>
      <w:proofErr w:type="spellEnd"/>
      <w:r w:rsidR="003C6241" w:rsidRPr="00194ED8">
        <w:t xml:space="preserve"> </w:t>
      </w:r>
      <w:proofErr w:type="spellStart"/>
      <w:r w:rsidR="003C6241" w:rsidRPr="00194ED8">
        <w:t>во</w:t>
      </w:r>
      <w:proofErr w:type="spellEnd"/>
      <w:r w:rsidR="003C6241" w:rsidRPr="00194ED8">
        <w:t xml:space="preserve"> Р</w:t>
      </w:r>
      <w:r w:rsidR="003C6241" w:rsidRPr="00194ED8">
        <w:rPr>
          <w:lang w:val="mk-MK"/>
        </w:rPr>
        <w:t xml:space="preserve">епублика </w:t>
      </w:r>
      <w:r w:rsidR="003C6241" w:rsidRPr="00194ED8">
        <w:t>С</w:t>
      </w:r>
      <w:r w:rsidR="003C6241" w:rsidRPr="00194ED8">
        <w:rPr>
          <w:lang w:val="mk-MK"/>
        </w:rPr>
        <w:t xml:space="preserve">еверна </w:t>
      </w:r>
      <w:r w:rsidR="003C6241" w:rsidRPr="00194ED8">
        <w:t>М</w:t>
      </w:r>
      <w:r w:rsidR="003C6241" w:rsidRPr="00194ED8">
        <w:rPr>
          <w:lang w:val="mk-MK"/>
        </w:rPr>
        <w:t>акедонија</w:t>
      </w:r>
      <w:r w:rsidR="003C6241" w:rsidRPr="00194ED8">
        <w:t xml:space="preserve">, </w:t>
      </w:r>
      <w:proofErr w:type="spellStart"/>
      <w:r w:rsidR="003C6241" w:rsidRPr="00194ED8">
        <w:t>уште</w:t>
      </w:r>
      <w:proofErr w:type="spellEnd"/>
      <w:r w:rsidR="003C6241" w:rsidRPr="00194ED8">
        <w:t xml:space="preserve"> </w:t>
      </w:r>
      <w:proofErr w:type="spellStart"/>
      <w:r w:rsidR="003C6241" w:rsidRPr="00194ED8">
        <w:t>повеќе</w:t>
      </w:r>
      <w:proofErr w:type="spellEnd"/>
      <w:r w:rsidR="003C6241" w:rsidRPr="00194ED8">
        <w:t xml:space="preserve"> </w:t>
      </w:r>
      <w:proofErr w:type="spellStart"/>
      <w:r w:rsidR="003C6241" w:rsidRPr="00194ED8">
        <w:t>не</w:t>
      </w:r>
      <w:proofErr w:type="spellEnd"/>
      <w:r w:rsidR="003C6241" w:rsidRPr="00194ED8">
        <w:t xml:space="preserve"> е </w:t>
      </w:r>
      <w:proofErr w:type="spellStart"/>
      <w:r w:rsidR="003C6241" w:rsidRPr="00194ED8">
        <w:t>препорака</w:t>
      </w:r>
      <w:proofErr w:type="spellEnd"/>
      <w:r w:rsidR="003C6241" w:rsidRPr="00194ED8">
        <w:t xml:space="preserve"> </w:t>
      </w:r>
      <w:proofErr w:type="spellStart"/>
      <w:r w:rsidR="003C6241" w:rsidRPr="00194ED8">
        <w:t>согласно</w:t>
      </w:r>
      <w:proofErr w:type="spellEnd"/>
      <w:r w:rsidR="003C6241" w:rsidRPr="00194ED8">
        <w:t xml:space="preserve"> </w:t>
      </w:r>
      <w:proofErr w:type="spellStart"/>
      <w:r w:rsidR="003C6241" w:rsidRPr="00194ED8">
        <w:t>постоечките</w:t>
      </w:r>
      <w:proofErr w:type="spellEnd"/>
      <w:r w:rsidR="003C6241" w:rsidRPr="00194ED8">
        <w:t xml:space="preserve"> </w:t>
      </w:r>
      <w:proofErr w:type="spellStart"/>
      <w:r w:rsidR="003C6241" w:rsidRPr="00194ED8">
        <w:t>Европски</w:t>
      </w:r>
      <w:proofErr w:type="spellEnd"/>
      <w:r w:rsidR="003C6241" w:rsidRPr="00194ED8">
        <w:t xml:space="preserve"> </w:t>
      </w:r>
      <w:proofErr w:type="spellStart"/>
      <w:r w:rsidR="003C6241" w:rsidRPr="00194ED8">
        <w:t>директиви</w:t>
      </w:r>
      <w:proofErr w:type="spellEnd"/>
      <w:r w:rsidR="003C6241" w:rsidRPr="00194ED8">
        <w:t xml:space="preserve"> и </w:t>
      </w:r>
      <w:proofErr w:type="spellStart"/>
      <w:r w:rsidR="003C6241" w:rsidRPr="00194ED8">
        <w:t>Уредби</w:t>
      </w:r>
      <w:proofErr w:type="spellEnd"/>
      <w:r w:rsidR="003C6241" w:rsidRPr="00194ED8">
        <w:t xml:space="preserve"> </w:t>
      </w:r>
      <w:proofErr w:type="spellStart"/>
      <w:r w:rsidR="003C6241" w:rsidRPr="00194ED8">
        <w:t>цитирани</w:t>
      </w:r>
      <w:proofErr w:type="spellEnd"/>
      <w:r w:rsidR="003C6241" w:rsidRPr="00194ED8">
        <w:t xml:space="preserve"> </w:t>
      </w:r>
      <w:proofErr w:type="spellStart"/>
      <w:r w:rsidR="003C6241" w:rsidRPr="00194ED8">
        <w:t>во</w:t>
      </w:r>
      <w:proofErr w:type="spellEnd"/>
      <w:r w:rsidR="003C6241" w:rsidRPr="00194ED8">
        <w:t xml:space="preserve"> </w:t>
      </w:r>
      <w:r w:rsidR="00BE53BF">
        <w:rPr>
          <w:lang w:val="mk-MK"/>
        </w:rPr>
        <w:t xml:space="preserve">предлог </w:t>
      </w:r>
      <w:proofErr w:type="spellStart"/>
      <w:r w:rsidR="003C6241" w:rsidRPr="00194ED8">
        <w:t>текстот</w:t>
      </w:r>
      <w:proofErr w:type="spellEnd"/>
      <w:r w:rsidR="003C6241" w:rsidRPr="00194ED8">
        <w:t xml:space="preserve"> </w:t>
      </w:r>
      <w:proofErr w:type="spellStart"/>
      <w:r w:rsidR="003C6241" w:rsidRPr="00194ED8">
        <w:t>на</w:t>
      </w:r>
      <w:proofErr w:type="spellEnd"/>
      <w:r w:rsidR="003C6241" w:rsidRPr="00194ED8">
        <w:t xml:space="preserve"> </w:t>
      </w:r>
      <w:proofErr w:type="spellStart"/>
      <w:r w:rsidR="003C6241" w:rsidRPr="00194ED8">
        <w:t>овој</w:t>
      </w:r>
      <w:proofErr w:type="spellEnd"/>
      <w:r w:rsidR="003C6241" w:rsidRPr="00194ED8">
        <w:t xml:space="preserve"> </w:t>
      </w:r>
      <w:proofErr w:type="spellStart"/>
      <w:r w:rsidR="003C6241" w:rsidRPr="00194ED8">
        <w:t>закон</w:t>
      </w:r>
      <w:proofErr w:type="spellEnd"/>
      <w:r w:rsidR="003C6241" w:rsidRPr="00194ED8">
        <w:t xml:space="preserve">, </w:t>
      </w:r>
      <w:proofErr w:type="spellStart"/>
      <w:r w:rsidR="003C6241" w:rsidRPr="00194ED8">
        <w:t>согласно</w:t>
      </w:r>
      <w:proofErr w:type="spellEnd"/>
      <w:r w:rsidR="003C6241" w:rsidRPr="00194ED8">
        <w:t xml:space="preserve"> </w:t>
      </w:r>
      <w:proofErr w:type="spellStart"/>
      <w:r w:rsidR="003C6241" w:rsidRPr="00194ED8">
        <w:t>кои</w:t>
      </w:r>
      <w:proofErr w:type="spellEnd"/>
      <w:r w:rsidR="003C6241" w:rsidRPr="00194ED8">
        <w:t xml:space="preserve"> </w:t>
      </w:r>
      <w:proofErr w:type="spellStart"/>
      <w:r w:rsidR="003C6241" w:rsidRPr="00194ED8">
        <w:t>треба</w:t>
      </w:r>
      <w:proofErr w:type="spellEnd"/>
      <w:r w:rsidR="003C6241" w:rsidRPr="00194ED8">
        <w:t xml:space="preserve"> </w:t>
      </w:r>
      <w:proofErr w:type="spellStart"/>
      <w:r w:rsidR="003C6241" w:rsidRPr="00194ED8">
        <w:t>истиот</w:t>
      </w:r>
      <w:proofErr w:type="spellEnd"/>
      <w:r w:rsidR="003C6241" w:rsidRPr="00194ED8">
        <w:rPr>
          <w:lang w:val="mk-MK"/>
        </w:rPr>
        <w:t xml:space="preserve"> треба </w:t>
      </w:r>
      <w:proofErr w:type="spellStart"/>
      <w:r w:rsidR="003C6241" w:rsidRPr="00194ED8">
        <w:t>да</w:t>
      </w:r>
      <w:proofErr w:type="spellEnd"/>
      <w:r w:rsidR="003C6241" w:rsidRPr="00194ED8">
        <w:t xml:space="preserve"> </w:t>
      </w:r>
      <w:proofErr w:type="spellStart"/>
      <w:r w:rsidR="003C6241" w:rsidRPr="00194ED8">
        <w:t>биде</w:t>
      </w:r>
      <w:proofErr w:type="spellEnd"/>
      <w:r w:rsidR="003C6241" w:rsidRPr="00194ED8">
        <w:t xml:space="preserve"> </w:t>
      </w:r>
      <w:proofErr w:type="spellStart"/>
      <w:r w:rsidR="003C6241" w:rsidRPr="00194ED8">
        <w:t>усогласен</w:t>
      </w:r>
      <w:proofErr w:type="spellEnd"/>
      <w:r w:rsidR="003C6241" w:rsidRPr="00194ED8">
        <w:rPr>
          <w:lang w:val="mk-MK"/>
        </w:rPr>
        <w:t xml:space="preserve">, се прави конфузија за каков вид на систем на уредување се работи. Комитетот за надзор не </w:t>
      </w:r>
      <w:r w:rsidR="00194ED8" w:rsidRPr="00194ED8">
        <w:rPr>
          <w:lang w:val="mk-MK"/>
        </w:rPr>
        <w:t>е орган на управување</w:t>
      </w:r>
      <w:r w:rsidR="001C6230">
        <w:rPr>
          <w:lang w:val="mk-MK"/>
        </w:rPr>
        <w:t>, а со надлежности</w:t>
      </w:r>
      <w:bookmarkStart w:id="0" w:name="_GoBack"/>
      <w:bookmarkEnd w:id="0"/>
      <w:r w:rsidR="001C6230">
        <w:rPr>
          <w:lang w:val="mk-MK"/>
        </w:rPr>
        <w:t xml:space="preserve">те дефинирани </w:t>
      </w:r>
      <w:r w:rsidR="001C6230">
        <w:rPr>
          <w:rFonts w:ascii="Calibri" w:eastAsia="Calibri" w:hAnsi="Calibri" w:cs="Times New Roman"/>
          <w:lang w:val="mk-MK" w:eastAsia="en-GB"/>
        </w:rPr>
        <w:t>во член 177 од предлог Законот, е во спротивност н</w:t>
      </w:r>
      <w:r w:rsidR="001C6230">
        <w:rPr>
          <w:rFonts w:ascii="Calibri" w:eastAsia="Calibri" w:hAnsi="Calibri" w:cs="Times New Roman"/>
          <w:lang w:eastAsia="en-GB"/>
        </w:rPr>
        <w:t>a</w:t>
      </w:r>
      <w:r w:rsidR="001C6230">
        <w:rPr>
          <w:rFonts w:ascii="Calibri" w:eastAsia="Calibri" w:hAnsi="Calibri" w:cs="Times New Roman"/>
          <w:lang w:val="mk-MK" w:eastAsia="en-GB"/>
        </w:rPr>
        <w:t xml:space="preserve"> концептот на приватна сопственост и акцион</w:t>
      </w:r>
      <w:r w:rsidR="00C4714C">
        <w:rPr>
          <w:rFonts w:ascii="Calibri" w:eastAsia="Calibri" w:hAnsi="Calibri" w:cs="Times New Roman"/>
          <w:lang w:val="mk-MK" w:eastAsia="en-GB"/>
        </w:rPr>
        <w:t>ерско работење</w:t>
      </w:r>
      <w:r w:rsidR="00CF533A">
        <w:rPr>
          <w:rFonts w:ascii="Calibri" w:eastAsia="Calibri" w:hAnsi="Calibri" w:cs="Times New Roman"/>
          <w:lang w:eastAsia="en-GB"/>
        </w:rPr>
        <w:t xml:space="preserve"> </w:t>
      </w:r>
      <w:r w:rsidR="00CF533A">
        <w:rPr>
          <w:rFonts w:ascii="Calibri" w:eastAsia="Calibri" w:hAnsi="Calibri" w:cs="Times New Roman"/>
          <w:lang w:val="mk-MK" w:eastAsia="en-GB"/>
        </w:rPr>
        <w:t>како и со</w:t>
      </w:r>
      <w:r w:rsidR="00CF533A" w:rsidRPr="00545239">
        <w:rPr>
          <w:rFonts w:eastAsia="StobiSerif Regular" w:cstheme="minorHAnsi"/>
          <w:bCs/>
        </w:rPr>
        <w:t xml:space="preserve"> </w:t>
      </w:r>
      <w:proofErr w:type="spellStart"/>
      <w:r w:rsidR="00CF533A" w:rsidRPr="00545239">
        <w:rPr>
          <w:rFonts w:eastAsia="StobiSerif Regular" w:cstheme="minorHAnsi"/>
          <w:bCs/>
        </w:rPr>
        <w:t>практиките</w:t>
      </w:r>
      <w:proofErr w:type="spellEnd"/>
      <w:r w:rsidR="00CF533A" w:rsidRPr="00545239">
        <w:rPr>
          <w:rFonts w:eastAsia="StobiSerif Regular" w:cstheme="minorHAnsi"/>
          <w:bCs/>
        </w:rPr>
        <w:t xml:space="preserve"> </w:t>
      </w:r>
      <w:proofErr w:type="spellStart"/>
      <w:r w:rsidR="00CF533A" w:rsidRPr="00545239">
        <w:rPr>
          <w:rFonts w:eastAsia="StobiSerif Regular" w:cstheme="minorHAnsi"/>
          <w:bCs/>
        </w:rPr>
        <w:t>на</w:t>
      </w:r>
      <w:proofErr w:type="spellEnd"/>
      <w:r w:rsidR="00CF533A" w:rsidRPr="00545239">
        <w:rPr>
          <w:rFonts w:eastAsia="StobiSerif Regular" w:cstheme="minorHAnsi"/>
          <w:bCs/>
        </w:rPr>
        <w:t xml:space="preserve"> </w:t>
      </w:r>
      <w:proofErr w:type="spellStart"/>
      <w:r w:rsidR="00CF533A" w:rsidRPr="00545239">
        <w:rPr>
          <w:rFonts w:eastAsia="StobiSerif Regular" w:cstheme="minorHAnsi"/>
          <w:bCs/>
        </w:rPr>
        <w:t>добро</w:t>
      </w:r>
      <w:proofErr w:type="spellEnd"/>
      <w:r w:rsidR="00CF533A" w:rsidRPr="00545239">
        <w:rPr>
          <w:rFonts w:eastAsia="StobiSerif Regular" w:cstheme="minorHAnsi"/>
          <w:bCs/>
          <w:lang w:val="mk-MK"/>
        </w:rPr>
        <w:t>то</w:t>
      </w:r>
      <w:r w:rsidR="00CF533A" w:rsidRPr="00545239">
        <w:rPr>
          <w:rFonts w:eastAsia="StobiSerif Regular" w:cstheme="minorHAnsi"/>
          <w:bCs/>
        </w:rPr>
        <w:t xml:space="preserve"> </w:t>
      </w:r>
      <w:proofErr w:type="spellStart"/>
      <w:r w:rsidR="00CF533A" w:rsidRPr="00545239">
        <w:rPr>
          <w:rFonts w:eastAsia="StobiSerif Regular" w:cstheme="minorHAnsi"/>
          <w:bCs/>
        </w:rPr>
        <w:t>корпоративно</w:t>
      </w:r>
      <w:proofErr w:type="spellEnd"/>
      <w:r w:rsidR="00CF533A" w:rsidRPr="00545239">
        <w:rPr>
          <w:rFonts w:eastAsia="StobiSerif Regular" w:cstheme="minorHAnsi"/>
          <w:bCs/>
        </w:rPr>
        <w:t xml:space="preserve"> </w:t>
      </w:r>
      <w:proofErr w:type="spellStart"/>
      <w:r w:rsidR="00CF533A" w:rsidRPr="00545239">
        <w:rPr>
          <w:rFonts w:eastAsia="StobiSerif Regular" w:cstheme="minorHAnsi"/>
          <w:bCs/>
        </w:rPr>
        <w:t>управување</w:t>
      </w:r>
      <w:proofErr w:type="spellEnd"/>
      <w:r w:rsidR="00C4714C">
        <w:rPr>
          <w:rFonts w:ascii="Calibri" w:eastAsia="Calibri" w:hAnsi="Calibri" w:cs="Times New Roman"/>
          <w:lang w:val="mk-MK" w:eastAsia="en-GB"/>
        </w:rPr>
        <w:t xml:space="preserve">. Имено, во акционерските друштва раководната и надзорната функција се врши преку органи кои се избрани од страна на акционерите односно од највисокото тело на управување собрание на акционери, а не како што е наведено во предлог законот од надворешни и независни лица кои не се претставници на акционерите. </w:t>
      </w:r>
      <w:r w:rsidR="00821493">
        <w:rPr>
          <w:rFonts w:ascii="Calibri" w:eastAsia="Calibri" w:hAnsi="Calibri" w:cs="Times New Roman"/>
          <w:lang w:val="mk-MK" w:eastAsia="en-GB"/>
        </w:rPr>
        <w:t xml:space="preserve">Акционерите вложиле сопствени средства во пазарниот оператор, како резултат на што добиваат </w:t>
      </w:r>
      <w:r w:rsidR="00913CEA">
        <w:rPr>
          <w:rFonts w:ascii="Calibri" w:eastAsia="Calibri" w:hAnsi="Calibri" w:cs="Times New Roman"/>
          <w:lang w:val="mk-MK" w:eastAsia="en-GB"/>
        </w:rPr>
        <w:t>одредени акционерски права меѓу кои и во органите на управување</w:t>
      </w:r>
      <w:r w:rsidR="00CF533A">
        <w:rPr>
          <w:rFonts w:ascii="Calibri" w:eastAsia="Calibri" w:hAnsi="Calibri" w:cs="Times New Roman"/>
          <w:lang w:val="mk-MK" w:eastAsia="en-GB"/>
        </w:rPr>
        <w:t xml:space="preserve">, со што се обезбедува заштита на вложениот капитал и </w:t>
      </w:r>
      <w:r w:rsidR="004D2777">
        <w:rPr>
          <w:rFonts w:ascii="Calibri" w:eastAsia="Calibri" w:hAnsi="Calibri" w:cs="Times New Roman"/>
          <w:lang w:val="mk-MK" w:eastAsia="en-GB"/>
        </w:rPr>
        <w:t>поврат на вложените средства во форма на добивка</w:t>
      </w:r>
      <w:r w:rsidR="00913CEA">
        <w:rPr>
          <w:rFonts w:ascii="Calibri" w:eastAsia="Calibri" w:hAnsi="Calibri" w:cs="Times New Roman"/>
          <w:lang w:val="mk-MK" w:eastAsia="en-GB"/>
        </w:rPr>
        <w:t>.</w:t>
      </w:r>
    </w:p>
    <w:p w:rsidR="00913CEA" w:rsidRPr="00821493" w:rsidRDefault="00913CEA" w:rsidP="00545239">
      <w:pPr>
        <w:jc w:val="both"/>
        <w:rPr>
          <w:rFonts w:ascii="Calibri" w:eastAsia="Calibri" w:hAnsi="Calibri" w:cs="Times New Roman"/>
          <w:lang w:val="mk-MK" w:eastAsia="en-GB"/>
        </w:rPr>
      </w:pPr>
    </w:p>
    <w:p w:rsidR="00545239" w:rsidRDefault="00C4714C" w:rsidP="00C4714C">
      <w:pPr>
        <w:ind w:firstLine="567"/>
        <w:jc w:val="both"/>
        <w:rPr>
          <w:rFonts w:eastAsia="StobiSerif Regular" w:cstheme="minorHAnsi"/>
          <w:bCs/>
        </w:rPr>
      </w:pPr>
      <w:r>
        <w:rPr>
          <w:rFonts w:ascii="Calibri" w:eastAsia="Calibri" w:hAnsi="Calibri" w:cs="Times New Roman"/>
          <w:lang w:val="mk-MK" w:eastAsia="en-GB"/>
        </w:rPr>
        <w:t xml:space="preserve">Воедно, би сакале да укажеме дека </w:t>
      </w:r>
      <w:r w:rsidR="00194ED8" w:rsidRPr="00194ED8">
        <w:rPr>
          <w:rFonts w:ascii="Calibri" w:eastAsia="Calibri" w:hAnsi="Calibri" w:cs="Times New Roman"/>
          <w:lang w:val="mk-MK" w:eastAsia="en-GB"/>
        </w:rPr>
        <w:t>по опис</w:t>
      </w:r>
      <w:r w:rsidR="00194ED8">
        <w:rPr>
          <w:rFonts w:ascii="Calibri" w:eastAsia="Calibri" w:hAnsi="Calibri" w:cs="Times New Roman"/>
          <w:lang w:val="mk-MK" w:eastAsia="en-GB"/>
        </w:rPr>
        <w:t xml:space="preserve">от на надлежности </w:t>
      </w:r>
      <w:r w:rsidR="00194ED8" w:rsidRPr="00194ED8">
        <w:rPr>
          <w:rFonts w:ascii="Calibri" w:eastAsia="Calibri" w:hAnsi="Calibri" w:cs="Times New Roman"/>
          <w:lang w:val="mk-MK" w:eastAsia="en-GB"/>
        </w:rPr>
        <w:t>Комитет</w:t>
      </w:r>
      <w:r w:rsidR="00194ED8">
        <w:rPr>
          <w:rFonts w:ascii="Calibri" w:eastAsia="Calibri" w:hAnsi="Calibri" w:cs="Times New Roman"/>
          <w:lang w:val="mk-MK" w:eastAsia="en-GB"/>
        </w:rPr>
        <w:t>от</w:t>
      </w:r>
      <w:r w:rsidR="00194ED8" w:rsidRPr="00194ED8">
        <w:rPr>
          <w:rFonts w:ascii="Calibri" w:eastAsia="Calibri" w:hAnsi="Calibri" w:cs="Times New Roman"/>
          <w:lang w:val="mk-MK" w:eastAsia="en-GB"/>
        </w:rPr>
        <w:t xml:space="preserve"> за надзор упатува и поистоветува со ,,Комисија за именување,, која е советодавно/помошно тело на Одборот на директори односно Надзорниот одбор. Овој концепт на Комисија за именување е во согласност со важечката регулатива, </w:t>
      </w:r>
      <w:r w:rsidR="00D21F6B">
        <w:rPr>
          <w:rFonts w:ascii="Calibri" w:eastAsia="Calibri" w:hAnsi="Calibri" w:cs="Times New Roman"/>
          <w:lang w:val="mk-MK" w:eastAsia="en-GB"/>
        </w:rPr>
        <w:t xml:space="preserve">ЗТД </w:t>
      </w:r>
      <w:r w:rsidR="00545239">
        <w:rPr>
          <w:rFonts w:ascii="Calibri" w:eastAsia="Calibri" w:hAnsi="Calibri" w:cs="Times New Roman"/>
          <w:lang w:val="mk-MK" w:eastAsia="en-GB"/>
        </w:rPr>
        <w:t>(член 359)</w:t>
      </w:r>
      <w:r w:rsidR="00194ED8" w:rsidRPr="00194ED8">
        <w:rPr>
          <w:rFonts w:ascii="Calibri" w:eastAsia="Calibri" w:hAnsi="Calibri" w:cs="Times New Roman"/>
          <w:lang w:val="mk-MK" w:eastAsia="en-GB"/>
        </w:rPr>
        <w:t xml:space="preserve">, правилата за добро корпоративно управување </w:t>
      </w:r>
      <w:r w:rsidR="00194ED8" w:rsidRPr="00194ED8">
        <w:rPr>
          <w:rFonts w:eastAsia="Calibri" w:cstheme="minorHAnsi"/>
          <w:lang w:val="mk-MK" w:eastAsia="en-GB"/>
        </w:rPr>
        <w:t xml:space="preserve">и </w:t>
      </w:r>
      <w:r w:rsidR="00194ED8" w:rsidRPr="00194ED8">
        <w:rPr>
          <w:rFonts w:eastAsia="Calibri" w:cstheme="minorHAnsi"/>
          <w:noProof/>
          <w:lang w:val="mk-MK" w:eastAsia="en-GB"/>
        </w:rPr>
        <w:t>Директива 2014/65/ЕУ од 15 мај 2014 година на Европскиот Парламент и на Советот на Европа за пазарите на финансиски инструменти како и измените и дополнувањата на истата.</w:t>
      </w:r>
      <w:r w:rsidR="00545239">
        <w:rPr>
          <w:rFonts w:eastAsia="Calibri" w:cstheme="minorHAnsi"/>
          <w:noProof/>
          <w:lang w:eastAsia="en-GB"/>
        </w:rPr>
        <w:t xml:space="preserve"> </w:t>
      </w:r>
      <w:r w:rsidR="00545239" w:rsidRPr="00545239">
        <w:rPr>
          <w:rFonts w:eastAsia="Calibri" w:cstheme="minorHAnsi"/>
          <w:noProof/>
          <w:lang w:val="mk-MK" w:eastAsia="en-GB"/>
        </w:rPr>
        <w:t>Имено</w:t>
      </w:r>
      <w:r w:rsidR="00D21F6B">
        <w:rPr>
          <w:rFonts w:eastAsia="Calibri" w:cstheme="minorHAnsi"/>
          <w:noProof/>
          <w:lang w:val="mk-MK" w:eastAsia="en-GB"/>
        </w:rPr>
        <w:t>,</w:t>
      </w:r>
      <w:r w:rsidR="00545239" w:rsidRPr="00545239">
        <w:rPr>
          <w:rFonts w:eastAsia="Calibri" w:cstheme="minorHAnsi"/>
          <w:noProof/>
          <w:lang w:val="mk-MK" w:eastAsia="en-GB"/>
        </w:rPr>
        <w:t xml:space="preserve"> </w:t>
      </w:r>
      <w:proofErr w:type="spellStart"/>
      <w:r w:rsidR="00545239" w:rsidRPr="00545239">
        <w:rPr>
          <w:rFonts w:eastAsia="StobiSerif Regular" w:cstheme="minorHAnsi"/>
          <w:bCs/>
        </w:rPr>
        <w:t>член</w:t>
      </w:r>
      <w:proofErr w:type="spellEnd"/>
      <w:r w:rsidR="00545239" w:rsidRPr="00545239">
        <w:rPr>
          <w:rFonts w:eastAsia="StobiSerif Regular" w:cstheme="minorHAnsi"/>
          <w:bCs/>
        </w:rPr>
        <w:t xml:space="preserve"> 359 </w:t>
      </w:r>
      <w:proofErr w:type="spellStart"/>
      <w:r w:rsidR="00545239" w:rsidRPr="00545239">
        <w:rPr>
          <w:rFonts w:eastAsia="StobiSerif Regular" w:cstheme="minorHAnsi"/>
          <w:bCs/>
        </w:rPr>
        <w:t>став</w:t>
      </w:r>
      <w:proofErr w:type="spellEnd"/>
      <w:r w:rsidR="00545239" w:rsidRPr="00545239">
        <w:rPr>
          <w:rFonts w:eastAsia="StobiSerif Regular" w:cstheme="minorHAnsi"/>
          <w:bCs/>
        </w:rPr>
        <w:t xml:space="preserve"> 1 </w:t>
      </w:r>
      <w:proofErr w:type="spellStart"/>
      <w:r w:rsidR="00545239" w:rsidRPr="00545239">
        <w:rPr>
          <w:rFonts w:eastAsia="StobiSerif Regular" w:cstheme="minorHAnsi"/>
          <w:bCs/>
        </w:rPr>
        <w:t>од</w:t>
      </w:r>
      <w:proofErr w:type="spellEnd"/>
      <w:r w:rsidR="00545239" w:rsidRPr="00545239">
        <w:rPr>
          <w:rFonts w:eastAsia="StobiSerif Regular" w:cstheme="minorHAnsi"/>
          <w:bCs/>
        </w:rPr>
        <w:t xml:space="preserve"> </w:t>
      </w:r>
      <w:proofErr w:type="spellStart"/>
      <w:r w:rsidR="00545239" w:rsidRPr="00545239">
        <w:rPr>
          <w:rFonts w:eastAsia="StobiSerif Regular" w:cstheme="minorHAnsi"/>
          <w:bCs/>
        </w:rPr>
        <w:t>ЗТД</w:t>
      </w:r>
      <w:proofErr w:type="spellEnd"/>
      <w:r w:rsidR="00545239" w:rsidRPr="00545239">
        <w:rPr>
          <w:rFonts w:eastAsia="StobiSerif Regular" w:cstheme="minorHAnsi"/>
          <w:bCs/>
        </w:rPr>
        <w:t xml:space="preserve"> </w:t>
      </w:r>
      <w:r w:rsidR="00545239" w:rsidRPr="00545239">
        <w:rPr>
          <w:rFonts w:eastAsia="StobiSerif Regular" w:cstheme="minorHAnsi"/>
          <w:bCs/>
          <w:lang w:val="mk-MK"/>
        </w:rPr>
        <w:t xml:space="preserve">предвидува дека </w:t>
      </w:r>
      <w:proofErr w:type="spellStart"/>
      <w:r w:rsidR="00545239" w:rsidRPr="00545239">
        <w:rPr>
          <w:rFonts w:eastAsia="StobiSerif Regular" w:cstheme="minorHAnsi"/>
          <w:bCs/>
        </w:rPr>
        <w:t>органот</w:t>
      </w:r>
      <w:proofErr w:type="spellEnd"/>
      <w:r w:rsidR="00545239" w:rsidRPr="00545239">
        <w:rPr>
          <w:rFonts w:eastAsia="StobiSerif Regular" w:cstheme="minorHAnsi"/>
          <w:bCs/>
        </w:rPr>
        <w:t xml:space="preserve"> </w:t>
      </w:r>
      <w:proofErr w:type="spellStart"/>
      <w:r w:rsidR="00545239" w:rsidRPr="00545239">
        <w:rPr>
          <w:rFonts w:eastAsia="StobiSerif Regular" w:cstheme="minorHAnsi"/>
          <w:bCs/>
        </w:rPr>
        <w:t>на</w:t>
      </w:r>
      <w:proofErr w:type="spellEnd"/>
      <w:r w:rsidR="00545239" w:rsidRPr="00545239">
        <w:rPr>
          <w:rFonts w:eastAsia="StobiSerif Regular" w:cstheme="minorHAnsi"/>
          <w:bCs/>
        </w:rPr>
        <w:t xml:space="preserve"> </w:t>
      </w:r>
      <w:proofErr w:type="spellStart"/>
      <w:r w:rsidR="00545239" w:rsidRPr="00545239">
        <w:rPr>
          <w:rFonts w:eastAsia="StobiSerif Regular" w:cstheme="minorHAnsi"/>
          <w:bCs/>
        </w:rPr>
        <w:t>управување</w:t>
      </w:r>
      <w:proofErr w:type="spellEnd"/>
      <w:r w:rsidR="00545239" w:rsidRPr="00545239">
        <w:rPr>
          <w:rFonts w:eastAsia="StobiSerif Regular" w:cstheme="minorHAnsi"/>
          <w:bCs/>
        </w:rPr>
        <w:t xml:space="preserve"> </w:t>
      </w:r>
      <w:proofErr w:type="spellStart"/>
      <w:r w:rsidR="00545239" w:rsidRPr="00545239">
        <w:rPr>
          <w:rFonts w:eastAsia="StobiSerif Regular" w:cstheme="minorHAnsi"/>
          <w:bCs/>
        </w:rPr>
        <w:t>може</w:t>
      </w:r>
      <w:proofErr w:type="spellEnd"/>
      <w:r w:rsidR="00545239" w:rsidRPr="00545239">
        <w:rPr>
          <w:rFonts w:eastAsia="StobiSerif Regular" w:cstheme="minorHAnsi"/>
          <w:bCs/>
        </w:rPr>
        <w:t xml:space="preserve"> </w:t>
      </w:r>
      <w:proofErr w:type="spellStart"/>
      <w:r w:rsidR="00545239" w:rsidRPr="00545239">
        <w:rPr>
          <w:rFonts w:eastAsia="StobiSerif Regular" w:cstheme="minorHAnsi"/>
          <w:bCs/>
        </w:rPr>
        <w:t>да</w:t>
      </w:r>
      <w:proofErr w:type="spellEnd"/>
      <w:r w:rsidR="00545239" w:rsidRPr="00545239">
        <w:rPr>
          <w:rFonts w:eastAsia="StobiSerif Regular" w:cstheme="minorHAnsi"/>
          <w:bCs/>
        </w:rPr>
        <w:t xml:space="preserve"> </w:t>
      </w:r>
      <w:proofErr w:type="spellStart"/>
      <w:r w:rsidR="00545239" w:rsidRPr="00545239">
        <w:rPr>
          <w:rFonts w:eastAsia="StobiSerif Regular" w:cstheme="minorHAnsi"/>
          <w:bCs/>
        </w:rPr>
        <w:t>формира</w:t>
      </w:r>
      <w:proofErr w:type="spellEnd"/>
      <w:r w:rsidR="00545239" w:rsidRPr="00545239">
        <w:rPr>
          <w:rFonts w:eastAsia="StobiSerif Regular" w:cstheme="minorHAnsi"/>
          <w:bCs/>
        </w:rPr>
        <w:t xml:space="preserve"> </w:t>
      </w:r>
      <w:proofErr w:type="spellStart"/>
      <w:r w:rsidR="00545239" w:rsidRPr="00545239">
        <w:rPr>
          <w:rFonts w:eastAsia="StobiSerif Regular" w:cstheme="minorHAnsi"/>
          <w:bCs/>
        </w:rPr>
        <w:t>една</w:t>
      </w:r>
      <w:proofErr w:type="spellEnd"/>
      <w:r w:rsidR="00545239" w:rsidRPr="00545239">
        <w:rPr>
          <w:rFonts w:eastAsia="StobiSerif Regular" w:cstheme="minorHAnsi"/>
          <w:bCs/>
        </w:rPr>
        <w:t xml:space="preserve"> </w:t>
      </w:r>
      <w:proofErr w:type="spellStart"/>
      <w:r w:rsidR="00545239" w:rsidRPr="00545239">
        <w:rPr>
          <w:rFonts w:eastAsia="StobiSerif Regular" w:cstheme="minorHAnsi"/>
          <w:bCs/>
        </w:rPr>
        <w:t>или</w:t>
      </w:r>
      <w:proofErr w:type="spellEnd"/>
      <w:r w:rsidR="00545239" w:rsidRPr="00545239">
        <w:rPr>
          <w:rFonts w:eastAsia="StobiSerif Regular" w:cstheme="minorHAnsi"/>
          <w:bCs/>
        </w:rPr>
        <w:t xml:space="preserve"> </w:t>
      </w:r>
      <w:proofErr w:type="spellStart"/>
      <w:r w:rsidR="00545239" w:rsidRPr="00545239">
        <w:rPr>
          <w:rFonts w:eastAsia="StobiSerif Regular" w:cstheme="minorHAnsi"/>
          <w:bCs/>
        </w:rPr>
        <w:t>повеќе</w:t>
      </w:r>
      <w:proofErr w:type="spellEnd"/>
      <w:r w:rsidR="00545239" w:rsidRPr="00545239">
        <w:rPr>
          <w:rFonts w:eastAsia="StobiSerif Regular" w:cstheme="minorHAnsi"/>
          <w:bCs/>
        </w:rPr>
        <w:t xml:space="preserve"> </w:t>
      </w:r>
      <w:proofErr w:type="spellStart"/>
      <w:r w:rsidR="00545239" w:rsidRPr="00545239">
        <w:rPr>
          <w:rFonts w:eastAsia="StobiSerif Regular" w:cstheme="minorHAnsi"/>
          <w:bCs/>
        </w:rPr>
        <w:t>комисии</w:t>
      </w:r>
      <w:proofErr w:type="spellEnd"/>
      <w:r w:rsidR="00545239" w:rsidRPr="00545239">
        <w:rPr>
          <w:rFonts w:eastAsia="StobiSerif Regular" w:cstheme="minorHAnsi"/>
          <w:bCs/>
        </w:rPr>
        <w:t xml:space="preserve"> </w:t>
      </w:r>
      <w:proofErr w:type="spellStart"/>
      <w:r w:rsidR="00545239" w:rsidRPr="00545239">
        <w:rPr>
          <w:rFonts w:eastAsia="StobiSerif Regular" w:cstheme="minorHAnsi"/>
          <w:bCs/>
        </w:rPr>
        <w:t>од</w:t>
      </w:r>
      <w:proofErr w:type="spellEnd"/>
      <w:r w:rsidR="00545239" w:rsidRPr="00545239">
        <w:rPr>
          <w:rFonts w:eastAsia="StobiSerif Regular" w:cstheme="minorHAnsi"/>
          <w:bCs/>
        </w:rPr>
        <w:t xml:space="preserve"> </w:t>
      </w:r>
      <w:proofErr w:type="spellStart"/>
      <w:r w:rsidR="00545239" w:rsidRPr="00545239">
        <w:rPr>
          <w:rFonts w:eastAsia="StobiSerif Regular" w:cstheme="minorHAnsi"/>
          <w:bCs/>
        </w:rPr>
        <w:t>редот</w:t>
      </w:r>
      <w:proofErr w:type="spellEnd"/>
      <w:r w:rsidR="00545239" w:rsidRPr="00545239">
        <w:rPr>
          <w:rFonts w:eastAsia="StobiSerif Regular" w:cstheme="minorHAnsi"/>
          <w:bCs/>
        </w:rPr>
        <w:t xml:space="preserve"> </w:t>
      </w:r>
      <w:proofErr w:type="spellStart"/>
      <w:r w:rsidR="00545239" w:rsidRPr="00545239">
        <w:rPr>
          <w:rFonts w:eastAsia="StobiSerif Regular" w:cstheme="minorHAnsi"/>
          <w:bCs/>
        </w:rPr>
        <w:t>на</w:t>
      </w:r>
      <w:proofErr w:type="spellEnd"/>
      <w:r w:rsidR="00545239" w:rsidRPr="00545239">
        <w:rPr>
          <w:rFonts w:eastAsia="StobiSerif Regular" w:cstheme="minorHAnsi"/>
          <w:bCs/>
        </w:rPr>
        <w:t xml:space="preserve"> </w:t>
      </w:r>
      <w:proofErr w:type="spellStart"/>
      <w:r w:rsidR="00545239" w:rsidRPr="00545239">
        <w:rPr>
          <w:rFonts w:eastAsia="StobiSerif Regular" w:cstheme="minorHAnsi"/>
          <w:bCs/>
        </w:rPr>
        <w:t>своите</w:t>
      </w:r>
      <w:proofErr w:type="spellEnd"/>
      <w:r w:rsidR="00545239" w:rsidRPr="00545239">
        <w:rPr>
          <w:rFonts w:eastAsia="StobiSerif Regular" w:cstheme="minorHAnsi"/>
          <w:bCs/>
        </w:rPr>
        <w:t xml:space="preserve"> </w:t>
      </w:r>
      <w:proofErr w:type="spellStart"/>
      <w:r w:rsidR="00545239" w:rsidRPr="00545239">
        <w:rPr>
          <w:rFonts w:eastAsia="StobiSerif Regular" w:cstheme="minorHAnsi"/>
          <w:bCs/>
        </w:rPr>
        <w:t>членови</w:t>
      </w:r>
      <w:proofErr w:type="spellEnd"/>
      <w:r w:rsidR="00545239" w:rsidRPr="00545239">
        <w:rPr>
          <w:rFonts w:eastAsia="StobiSerif Regular" w:cstheme="minorHAnsi"/>
          <w:bCs/>
        </w:rPr>
        <w:t xml:space="preserve"> и </w:t>
      </w:r>
      <w:proofErr w:type="spellStart"/>
      <w:r w:rsidR="00545239" w:rsidRPr="00545239">
        <w:rPr>
          <w:rFonts w:eastAsia="StobiSerif Regular" w:cstheme="minorHAnsi"/>
          <w:bCs/>
        </w:rPr>
        <w:t>од</w:t>
      </w:r>
      <w:proofErr w:type="spellEnd"/>
      <w:r w:rsidR="00545239" w:rsidRPr="00545239">
        <w:rPr>
          <w:rFonts w:eastAsia="StobiSerif Regular" w:cstheme="minorHAnsi"/>
          <w:bCs/>
        </w:rPr>
        <w:t xml:space="preserve"> </w:t>
      </w:r>
      <w:proofErr w:type="spellStart"/>
      <w:r w:rsidR="00545239" w:rsidRPr="00545239">
        <w:rPr>
          <w:rFonts w:eastAsia="StobiSerif Regular" w:cstheme="minorHAnsi"/>
          <w:bCs/>
        </w:rPr>
        <w:t>други</w:t>
      </w:r>
      <w:proofErr w:type="spellEnd"/>
      <w:r w:rsidR="00545239" w:rsidRPr="00545239">
        <w:rPr>
          <w:rFonts w:eastAsia="StobiSerif Regular" w:cstheme="minorHAnsi"/>
          <w:bCs/>
        </w:rPr>
        <w:t xml:space="preserve"> </w:t>
      </w:r>
      <w:proofErr w:type="spellStart"/>
      <w:r w:rsidR="00545239" w:rsidRPr="00545239">
        <w:rPr>
          <w:rFonts w:eastAsia="StobiSerif Regular" w:cstheme="minorHAnsi"/>
          <w:bCs/>
        </w:rPr>
        <w:t>лица</w:t>
      </w:r>
      <w:proofErr w:type="spellEnd"/>
      <w:r w:rsidR="00545239" w:rsidRPr="00545239">
        <w:rPr>
          <w:rFonts w:eastAsia="StobiSerif Regular" w:cstheme="minorHAnsi"/>
          <w:bCs/>
        </w:rPr>
        <w:t xml:space="preserve">. </w:t>
      </w:r>
    </w:p>
    <w:p w:rsidR="00D21F6B" w:rsidRPr="00545239" w:rsidRDefault="00D21F6B" w:rsidP="00545239">
      <w:pPr>
        <w:jc w:val="both"/>
        <w:rPr>
          <w:rFonts w:eastAsia="StobiSerif Regular" w:cstheme="minorHAnsi"/>
          <w:bCs/>
        </w:rPr>
      </w:pPr>
    </w:p>
    <w:p w:rsidR="004F339C" w:rsidRDefault="00545239" w:rsidP="005D4B90">
      <w:pPr>
        <w:ind w:firstLine="567"/>
        <w:jc w:val="both"/>
        <w:rPr>
          <w:rFonts w:eastAsia="StobiSerif Regular" w:cstheme="minorHAnsi"/>
          <w:bCs/>
        </w:rPr>
      </w:pPr>
      <w:proofErr w:type="spellStart"/>
      <w:r w:rsidRPr="00545239">
        <w:rPr>
          <w:rFonts w:eastAsia="StobiSerif Regular" w:cstheme="minorHAnsi"/>
          <w:bCs/>
        </w:rPr>
        <w:t>Оттука</w:t>
      </w:r>
      <w:proofErr w:type="spellEnd"/>
      <w:r w:rsidRPr="00545239">
        <w:rPr>
          <w:rFonts w:eastAsia="StobiSerif Regular" w:cstheme="minorHAnsi"/>
          <w:bCs/>
        </w:rPr>
        <w:t xml:space="preserve">, </w:t>
      </w:r>
      <w:proofErr w:type="spellStart"/>
      <w:r w:rsidRPr="00545239">
        <w:rPr>
          <w:rFonts w:eastAsia="StobiSerif Regular" w:cstheme="minorHAnsi"/>
          <w:bCs/>
        </w:rPr>
        <w:t>Законот</w:t>
      </w:r>
      <w:proofErr w:type="spellEnd"/>
      <w:r w:rsidRPr="00545239">
        <w:rPr>
          <w:rFonts w:eastAsia="StobiSerif Regular" w:cstheme="minorHAnsi"/>
          <w:bCs/>
        </w:rPr>
        <w:t xml:space="preserve"> </w:t>
      </w:r>
      <w:proofErr w:type="spellStart"/>
      <w:r w:rsidRPr="00545239">
        <w:rPr>
          <w:rFonts w:eastAsia="StobiSerif Regular" w:cstheme="minorHAnsi"/>
          <w:bCs/>
        </w:rPr>
        <w:t>за</w:t>
      </w:r>
      <w:proofErr w:type="spellEnd"/>
      <w:r w:rsidRPr="00545239">
        <w:rPr>
          <w:rFonts w:eastAsia="StobiSerif Regular" w:cstheme="minorHAnsi"/>
          <w:bCs/>
        </w:rPr>
        <w:t xml:space="preserve"> </w:t>
      </w:r>
      <w:proofErr w:type="spellStart"/>
      <w:r w:rsidRPr="00545239">
        <w:rPr>
          <w:rFonts w:eastAsia="StobiSerif Regular" w:cstheme="minorHAnsi"/>
          <w:bCs/>
        </w:rPr>
        <w:t>финансиски</w:t>
      </w:r>
      <w:proofErr w:type="spellEnd"/>
      <w:r w:rsidRPr="00545239">
        <w:rPr>
          <w:rFonts w:eastAsia="StobiSerif Regular" w:cstheme="minorHAnsi"/>
          <w:bCs/>
        </w:rPr>
        <w:t xml:space="preserve"> </w:t>
      </w:r>
      <w:proofErr w:type="spellStart"/>
      <w:r w:rsidRPr="00545239">
        <w:rPr>
          <w:rFonts w:eastAsia="StobiSerif Regular" w:cstheme="minorHAnsi"/>
          <w:bCs/>
        </w:rPr>
        <w:t>инструменти</w:t>
      </w:r>
      <w:proofErr w:type="spellEnd"/>
      <w:r w:rsidRPr="00545239">
        <w:rPr>
          <w:rFonts w:eastAsia="StobiSerif Regular" w:cstheme="minorHAnsi"/>
          <w:bCs/>
        </w:rPr>
        <w:t xml:space="preserve"> </w:t>
      </w:r>
      <w:proofErr w:type="spellStart"/>
      <w:r w:rsidRPr="00545239">
        <w:rPr>
          <w:rFonts w:eastAsia="StobiSerif Regular" w:cstheme="minorHAnsi"/>
          <w:bCs/>
        </w:rPr>
        <w:t>би</w:t>
      </w:r>
      <w:proofErr w:type="spellEnd"/>
      <w:r w:rsidRPr="00545239">
        <w:rPr>
          <w:rFonts w:eastAsia="StobiSerif Regular" w:cstheme="minorHAnsi"/>
          <w:bCs/>
        </w:rPr>
        <w:t xml:space="preserve"> </w:t>
      </w:r>
      <w:proofErr w:type="spellStart"/>
      <w:r w:rsidRPr="00545239">
        <w:rPr>
          <w:rFonts w:eastAsia="StobiSerif Regular" w:cstheme="minorHAnsi"/>
          <w:bCs/>
        </w:rPr>
        <w:t>можел</w:t>
      </w:r>
      <w:proofErr w:type="spellEnd"/>
      <w:r w:rsidRPr="00545239">
        <w:rPr>
          <w:rFonts w:eastAsia="StobiSerif Regular" w:cstheme="minorHAnsi"/>
          <w:bCs/>
        </w:rPr>
        <w:t xml:space="preserve"> </w:t>
      </w:r>
      <w:proofErr w:type="spellStart"/>
      <w:r w:rsidRPr="00545239">
        <w:rPr>
          <w:rFonts w:eastAsia="StobiSerif Regular" w:cstheme="minorHAnsi"/>
          <w:bCs/>
        </w:rPr>
        <w:t>да</w:t>
      </w:r>
      <w:proofErr w:type="spellEnd"/>
      <w:r w:rsidRPr="00545239">
        <w:rPr>
          <w:rFonts w:eastAsia="StobiSerif Regular" w:cstheme="minorHAnsi"/>
          <w:bCs/>
        </w:rPr>
        <w:t xml:space="preserve"> </w:t>
      </w:r>
      <w:proofErr w:type="spellStart"/>
      <w:r w:rsidRPr="00545239">
        <w:rPr>
          <w:rFonts w:eastAsia="StobiSerif Regular" w:cstheme="minorHAnsi"/>
          <w:bCs/>
        </w:rPr>
        <w:t>дефинира</w:t>
      </w:r>
      <w:proofErr w:type="spellEnd"/>
      <w:r w:rsidRPr="00545239">
        <w:rPr>
          <w:rFonts w:eastAsia="StobiSerif Regular" w:cstheme="minorHAnsi"/>
          <w:bCs/>
        </w:rPr>
        <w:t xml:space="preserve"> </w:t>
      </w:r>
      <w:proofErr w:type="spellStart"/>
      <w:r w:rsidRPr="00545239">
        <w:rPr>
          <w:rFonts w:eastAsia="StobiSerif Regular" w:cstheme="minorHAnsi"/>
          <w:bCs/>
        </w:rPr>
        <w:t>други</w:t>
      </w:r>
      <w:proofErr w:type="spellEnd"/>
      <w:r w:rsidRPr="00545239">
        <w:rPr>
          <w:rFonts w:eastAsia="StobiSerif Regular" w:cstheme="minorHAnsi"/>
          <w:bCs/>
        </w:rPr>
        <w:t xml:space="preserve"> </w:t>
      </w:r>
      <w:r w:rsidRPr="00545239">
        <w:rPr>
          <w:rFonts w:eastAsia="StobiSerif Regular" w:cstheme="minorHAnsi"/>
          <w:bCs/>
          <w:lang w:val="mk-MK"/>
        </w:rPr>
        <w:t>тела</w:t>
      </w:r>
      <w:r w:rsidRPr="00545239">
        <w:rPr>
          <w:rFonts w:eastAsia="StobiSerif Regular" w:cstheme="minorHAnsi"/>
          <w:bCs/>
        </w:rPr>
        <w:t xml:space="preserve"> </w:t>
      </w:r>
      <w:proofErr w:type="spellStart"/>
      <w:r w:rsidRPr="00545239">
        <w:rPr>
          <w:rFonts w:eastAsia="StobiSerif Regular" w:cstheme="minorHAnsi"/>
          <w:bCs/>
        </w:rPr>
        <w:t>како</w:t>
      </w:r>
      <w:proofErr w:type="spellEnd"/>
      <w:r w:rsidRPr="00545239">
        <w:rPr>
          <w:rFonts w:eastAsia="StobiSerif Regular" w:cstheme="minorHAnsi"/>
          <w:bCs/>
        </w:rPr>
        <w:t xml:space="preserve"> </w:t>
      </w:r>
      <w:r w:rsidR="00D21F6B">
        <w:rPr>
          <w:rFonts w:eastAsia="StobiSerif Regular" w:cstheme="minorHAnsi"/>
          <w:bCs/>
          <w:lang w:val="mk-MK"/>
        </w:rPr>
        <w:t xml:space="preserve">што </w:t>
      </w:r>
      <w:r w:rsidRPr="00545239">
        <w:rPr>
          <w:rFonts w:eastAsia="StobiSerif Regular" w:cstheme="minorHAnsi"/>
          <w:bCs/>
        </w:rPr>
        <w:t xml:space="preserve">е </w:t>
      </w:r>
      <w:proofErr w:type="spellStart"/>
      <w:r w:rsidRPr="00545239">
        <w:rPr>
          <w:rFonts w:eastAsia="StobiSerif Regular" w:cstheme="minorHAnsi"/>
          <w:bCs/>
        </w:rPr>
        <w:t>Комисијата</w:t>
      </w:r>
      <w:proofErr w:type="spellEnd"/>
      <w:r w:rsidRPr="00545239">
        <w:rPr>
          <w:rFonts w:eastAsia="StobiSerif Regular" w:cstheme="minorHAnsi"/>
          <w:bCs/>
        </w:rPr>
        <w:t xml:space="preserve"> </w:t>
      </w:r>
      <w:proofErr w:type="spellStart"/>
      <w:r w:rsidRPr="00545239">
        <w:rPr>
          <w:rFonts w:eastAsia="StobiSerif Regular" w:cstheme="minorHAnsi"/>
          <w:bCs/>
        </w:rPr>
        <w:t>за</w:t>
      </w:r>
      <w:proofErr w:type="spellEnd"/>
      <w:r w:rsidRPr="00545239">
        <w:rPr>
          <w:rFonts w:eastAsia="StobiSerif Regular" w:cstheme="minorHAnsi"/>
          <w:bCs/>
        </w:rPr>
        <w:t xml:space="preserve"> </w:t>
      </w:r>
      <w:proofErr w:type="spellStart"/>
      <w:r w:rsidRPr="00545239">
        <w:rPr>
          <w:rFonts w:eastAsia="StobiSerif Regular" w:cstheme="minorHAnsi"/>
          <w:bCs/>
        </w:rPr>
        <w:t>именување</w:t>
      </w:r>
      <w:proofErr w:type="spellEnd"/>
      <w:r w:rsidRPr="00545239">
        <w:rPr>
          <w:rFonts w:eastAsia="StobiSerif Regular" w:cstheme="minorHAnsi"/>
          <w:bCs/>
        </w:rPr>
        <w:t xml:space="preserve">, </w:t>
      </w:r>
      <w:proofErr w:type="spellStart"/>
      <w:r w:rsidRPr="00545239">
        <w:rPr>
          <w:rFonts w:eastAsia="StobiSerif Regular" w:cstheme="minorHAnsi"/>
          <w:bCs/>
        </w:rPr>
        <w:t>покрај</w:t>
      </w:r>
      <w:proofErr w:type="spellEnd"/>
      <w:r w:rsidRPr="00545239">
        <w:rPr>
          <w:rFonts w:eastAsia="StobiSerif Regular" w:cstheme="minorHAnsi"/>
          <w:bCs/>
        </w:rPr>
        <w:t xml:space="preserve"> </w:t>
      </w:r>
      <w:proofErr w:type="spellStart"/>
      <w:r w:rsidRPr="00545239">
        <w:rPr>
          <w:rFonts w:eastAsia="StobiSerif Regular" w:cstheme="minorHAnsi"/>
          <w:bCs/>
        </w:rPr>
        <w:t>Одборот</w:t>
      </w:r>
      <w:proofErr w:type="spellEnd"/>
      <w:r w:rsidRPr="00545239">
        <w:rPr>
          <w:rFonts w:eastAsia="StobiSerif Regular" w:cstheme="minorHAnsi"/>
          <w:bCs/>
        </w:rPr>
        <w:t xml:space="preserve"> </w:t>
      </w:r>
      <w:proofErr w:type="spellStart"/>
      <w:r w:rsidRPr="00545239">
        <w:rPr>
          <w:rFonts w:eastAsia="StobiSerif Regular" w:cstheme="minorHAnsi"/>
          <w:bCs/>
        </w:rPr>
        <w:t>на</w:t>
      </w:r>
      <w:proofErr w:type="spellEnd"/>
      <w:r w:rsidRPr="00545239">
        <w:rPr>
          <w:rFonts w:eastAsia="StobiSerif Regular" w:cstheme="minorHAnsi"/>
          <w:bCs/>
        </w:rPr>
        <w:t xml:space="preserve"> </w:t>
      </w:r>
      <w:proofErr w:type="spellStart"/>
      <w:r w:rsidRPr="00545239">
        <w:rPr>
          <w:rFonts w:eastAsia="StobiSerif Regular" w:cstheme="minorHAnsi"/>
          <w:bCs/>
        </w:rPr>
        <w:t>директори</w:t>
      </w:r>
      <w:proofErr w:type="spellEnd"/>
      <w:r w:rsidRPr="00545239">
        <w:rPr>
          <w:rFonts w:eastAsia="StobiSerif Regular" w:cstheme="minorHAnsi"/>
          <w:bCs/>
        </w:rPr>
        <w:t xml:space="preserve"> и </w:t>
      </w:r>
      <w:proofErr w:type="spellStart"/>
      <w:r w:rsidRPr="00545239">
        <w:rPr>
          <w:rFonts w:eastAsia="StobiSerif Regular" w:cstheme="minorHAnsi"/>
          <w:bCs/>
        </w:rPr>
        <w:t>Собранието</w:t>
      </w:r>
      <w:proofErr w:type="spellEnd"/>
      <w:r w:rsidRPr="00545239">
        <w:rPr>
          <w:rFonts w:eastAsia="StobiSerif Regular" w:cstheme="minorHAnsi"/>
          <w:bCs/>
        </w:rPr>
        <w:t xml:space="preserve"> </w:t>
      </w:r>
      <w:proofErr w:type="spellStart"/>
      <w:r w:rsidRPr="00545239">
        <w:rPr>
          <w:rFonts w:eastAsia="StobiSerif Regular" w:cstheme="minorHAnsi"/>
          <w:bCs/>
        </w:rPr>
        <w:t>на</w:t>
      </w:r>
      <w:proofErr w:type="spellEnd"/>
      <w:r w:rsidRPr="00545239">
        <w:rPr>
          <w:rFonts w:eastAsia="StobiSerif Regular" w:cstheme="minorHAnsi"/>
          <w:bCs/>
        </w:rPr>
        <w:t xml:space="preserve"> </w:t>
      </w:r>
      <w:proofErr w:type="spellStart"/>
      <w:r w:rsidRPr="00545239">
        <w:rPr>
          <w:rFonts w:eastAsia="StobiSerif Regular" w:cstheme="minorHAnsi"/>
          <w:bCs/>
        </w:rPr>
        <w:t>акционери</w:t>
      </w:r>
      <w:proofErr w:type="spellEnd"/>
      <w:r w:rsidRPr="00545239">
        <w:rPr>
          <w:rFonts w:eastAsia="StobiSerif Regular" w:cstheme="minorHAnsi"/>
          <w:bCs/>
        </w:rPr>
        <w:t xml:space="preserve">, </w:t>
      </w:r>
      <w:proofErr w:type="spellStart"/>
      <w:r w:rsidRPr="00545239">
        <w:rPr>
          <w:rFonts w:eastAsia="StobiSerif Regular" w:cstheme="minorHAnsi"/>
          <w:bCs/>
        </w:rPr>
        <w:t>но</w:t>
      </w:r>
      <w:proofErr w:type="spellEnd"/>
      <w:r w:rsidRPr="00545239">
        <w:rPr>
          <w:rFonts w:eastAsia="StobiSerif Regular" w:cstheme="minorHAnsi"/>
          <w:bCs/>
        </w:rPr>
        <w:t xml:space="preserve"> </w:t>
      </w:r>
      <w:proofErr w:type="spellStart"/>
      <w:r w:rsidRPr="00545239">
        <w:rPr>
          <w:rFonts w:eastAsia="StobiSerif Regular" w:cstheme="minorHAnsi"/>
          <w:bCs/>
        </w:rPr>
        <w:t>поставеноста</w:t>
      </w:r>
      <w:proofErr w:type="spellEnd"/>
      <w:r w:rsidRPr="00545239">
        <w:rPr>
          <w:rFonts w:eastAsia="StobiSerif Regular" w:cstheme="minorHAnsi"/>
          <w:bCs/>
        </w:rPr>
        <w:t xml:space="preserve"> </w:t>
      </w:r>
      <w:proofErr w:type="spellStart"/>
      <w:r w:rsidRPr="00545239">
        <w:rPr>
          <w:rFonts w:eastAsia="StobiSerif Regular" w:cstheme="minorHAnsi"/>
          <w:bCs/>
        </w:rPr>
        <w:t>на</w:t>
      </w:r>
      <w:proofErr w:type="spellEnd"/>
      <w:r w:rsidRPr="00545239">
        <w:rPr>
          <w:rFonts w:eastAsia="StobiSerif Regular" w:cstheme="minorHAnsi"/>
          <w:bCs/>
        </w:rPr>
        <w:t xml:space="preserve"> </w:t>
      </w:r>
      <w:proofErr w:type="spellStart"/>
      <w:r w:rsidRPr="00545239">
        <w:rPr>
          <w:rFonts w:eastAsia="StobiSerif Regular" w:cstheme="minorHAnsi"/>
          <w:bCs/>
        </w:rPr>
        <w:t>истите</w:t>
      </w:r>
      <w:proofErr w:type="spellEnd"/>
      <w:r w:rsidRPr="00545239">
        <w:rPr>
          <w:rFonts w:eastAsia="StobiSerif Regular" w:cstheme="minorHAnsi"/>
          <w:bCs/>
        </w:rPr>
        <w:t xml:space="preserve"> </w:t>
      </w:r>
      <w:proofErr w:type="spellStart"/>
      <w:r w:rsidRPr="00545239">
        <w:rPr>
          <w:rFonts w:eastAsia="StobiSerif Regular" w:cstheme="minorHAnsi"/>
          <w:bCs/>
        </w:rPr>
        <w:t>треба</w:t>
      </w:r>
      <w:proofErr w:type="spellEnd"/>
      <w:r w:rsidRPr="00545239">
        <w:rPr>
          <w:rFonts w:eastAsia="StobiSerif Regular" w:cstheme="minorHAnsi"/>
          <w:bCs/>
        </w:rPr>
        <w:t xml:space="preserve"> </w:t>
      </w:r>
      <w:proofErr w:type="spellStart"/>
      <w:r w:rsidRPr="00545239">
        <w:rPr>
          <w:rFonts w:eastAsia="StobiSerif Regular" w:cstheme="minorHAnsi"/>
          <w:bCs/>
        </w:rPr>
        <w:t>да</w:t>
      </w:r>
      <w:proofErr w:type="spellEnd"/>
      <w:r w:rsidRPr="00545239">
        <w:rPr>
          <w:rFonts w:eastAsia="StobiSerif Regular" w:cstheme="minorHAnsi"/>
          <w:bCs/>
        </w:rPr>
        <w:t xml:space="preserve"> </w:t>
      </w:r>
      <w:proofErr w:type="spellStart"/>
      <w:r w:rsidRPr="00545239">
        <w:rPr>
          <w:rFonts w:eastAsia="StobiSerif Regular" w:cstheme="minorHAnsi"/>
          <w:bCs/>
        </w:rPr>
        <w:t>биде</w:t>
      </w:r>
      <w:proofErr w:type="spellEnd"/>
      <w:r w:rsidRPr="00545239">
        <w:rPr>
          <w:rFonts w:eastAsia="StobiSerif Regular" w:cstheme="minorHAnsi"/>
          <w:bCs/>
        </w:rPr>
        <w:t xml:space="preserve"> </w:t>
      </w:r>
      <w:proofErr w:type="spellStart"/>
      <w:r w:rsidRPr="00545239">
        <w:rPr>
          <w:rFonts w:eastAsia="StobiSerif Regular" w:cstheme="minorHAnsi"/>
          <w:bCs/>
        </w:rPr>
        <w:t>во</w:t>
      </w:r>
      <w:proofErr w:type="spellEnd"/>
      <w:r w:rsidRPr="00545239">
        <w:rPr>
          <w:rFonts w:eastAsia="StobiSerif Regular" w:cstheme="minorHAnsi"/>
          <w:bCs/>
        </w:rPr>
        <w:t xml:space="preserve"> </w:t>
      </w:r>
      <w:proofErr w:type="spellStart"/>
      <w:r w:rsidRPr="00545239">
        <w:rPr>
          <w:rFonts w:eastAsia="StobiSerif Regular" w:cstheme="minorHAnsi"/>
          <w:bCs/>
        </w:rPr>
        <w:t>рамки</w:t>
      </w:r>
      <w:proofErr w:type="spellEnd"/>
      <w:r w:rsidR="00D21F6B">
        <w:rPr>
          <w:rFonts w:eastAsia="StobiSerif Regular" w:cstheme="minorHAnsi"/>
          <w:bCs/>
          <w:lang w:val="mk-MK"/>
        </w:rPr>
        <w:t>те</w:t>
      </w:r>
      <w:r w:rsidRPr="00545239">
        <w:rPr>
          <w:rFonts w:eastAsia="StobiSerif Regular" w:cstheme="minorHAnsi"/>
          <w:bCs/>
        </w:rPr>
        <w:t xml:space="preserve"> </w:t>
      </w:r>
      <w:proofErr w:type="spellStart"/>
      <w:r w:rsidRPr="00545239">
        <w:rPr>
          <w:rFonts w:eastAsia="StobiSerif Regular" w:cstheme="minorHAnsi"/>
          <w:bCs/>
        </w:rPr>
        <w:t>на</w:t>
      </w:r>
      <w:proofErr w:type="spellEnd"/>
      <w:r w:rsidRPr="00545239">
        <w:rPr>
          <w:rFonts w:eastAsia="StobiSerif Regular" w:cstheme="minorHAnsi"/>
          <w:bCs/>
        </w:rPr>
        <w:t xml:space="preserve"> </w:t>
      </w:r>
      <w:proofErr w:type="spellStart"/>
      <w:r w:rsidRPr="00545239">
        <w:rPr>
          <w:rFonts w:eastAsia="StobiSerif Regular" w:cstheme="minorHAnsi"/>
          <w:bCs/>
        </w:rPr>
        <w:t>веќе</w:t>
      </w:r>
      <w:proofErr w:type="spellEnd"/>
      <w:r w:rsidRPr="00545239">
        <w:rPr>
          <w:rFonts w:eastAsia="StobiSerif Regular" w:cstheme="minorHAnsi"/>
          <w:bCs/>
        </w:rPr>
        <w:t xml:space="preserve"> </w:t>
      </w:r>
      <w:proofErr w:type="spellStart"/>
      <w:r w:rsidRPr="00545239">
        <w:rPr>
          <w:rFonts w:eastAsia="StobiSerif Regular" w:cstheme="minorHAnsi"/>
          <w:bCs/>
        </w:rPr>
        <w:t>постоечкото</w:t>
      </w:r>
      <w:proofErr w:type="spellEnd"/>
      <w:r w:rsidRPr="00545239">
        <w:rPr>
          <w:rFonts w:eastAsia="StobiSerif Regular" w:cstheme="minorHAnsi"/>
          <w:bCs/>
        </w:rPr>
        <w:t xml:space="preserve"> </w:t>
      </w:r>
      <w:proofErr w:type="spellStart"/>
      <w:r w:rsidRPr="00545239">
        <w:rPr>
          <w:rFonts w:eastAsia="StobiSerif Regular" w:cstheme="minorHAnsi"/>
          <w:bCs/>
        </w:rPr>
        <w:t>решение</w:t>
      </w:r>
      <w:proofErr w:type="spellEnd"/>
      <w:r w:rsidRPr="00545239">
        <w:rPr>
          <w:rFonts w:eastAsia="StobiSerif Regular" w:cstheme="minorHAnsi"/>
          <w:bCs/>
        </w:rPr>
        <w:t xml:space="preserve"> </w:t>
      </w:r>
      <w:proofErr w:type="spellStart"/>
      <w:r w:rsidRPr="00545239">
        <w:rPr>
          <w:rFonts w:eastAsia="StobiSerif Regular" w:cstheme="minorHAnsi"/>
          <w:bCs/>
        </w:rPr>
        <w:t>што</w:t>
      </w:r>
      <w:proofErr w:type="spellEnd"/>
      <w:r w:rsidRPr="00545239">
        <w:rPr>
          <w:rFonts w:eastAsia="StobiSerif Regular" w:cstheme="minorHAnsi"/>
          <w:bCs/>
        </w:rPr>
        <w:t xml:space="preserve"> </w:t>
      </w:r>
      <w:proofErr w:type="spellStart"/>
      <w:r w:rsidRPr="00545239">
        <w:rPr>
          <w:rFonts w:eastAsia="StobiSerif Regular" w:cstheme="minorHAnsi"/>
          <w:bCs/>
        </w:rPr>
        <w:t>го</w:t>
      </w:r>
      <w:proofErr w:type="spellEnd"/>
      <w:r w:rsidRPr="00545239">
        <w:rPr>
          <w:rFonts w:eastAsia="StobiSerif Regular" w:cstheme="minorHAnsi"/>
          <w:bCs/>
        </w:rPr>
        <w:t xml:space="preserve"> </w:t>
      </w:r>
      <w:r w:rsidRPr="00545239">
        <w:rPr>
          <w:rFonts w:eastAsia="StobiSerif Regular" w:cstheme="minorHAnsi"/>
          <w:bCs/>
          <w:lang w:val="mk-MK"/>
        </w:rPr>
        <w:t>утврдува</w:t>
      </w:r>
      <w:r w:rsidR="00D21F6B">
        <w:rPr>
          <w:rFonts w:eastAsia="StobiSerif Regular" w:cstheme="minorHAnsi"/>
          <w:bCs/>
          <w:lang w:val="mk-MK"/>
        </w:rPr>
        <w:t xml:space="preserve"> ЗТД</w:t>
      </w:r>
      <w:r w:rsidRPr="00545239">
        <w:rPr>
          <w:rFonts w:eastAsia="StobiSerif Regular" w:cstheme="minorHAnsi"/>
          <w:bCs/>
        </w:rPr>
        <w:t xml:space="preserve">, </w:t>
      </w:r>
      <w:proofErr w:type="spellStart"/>
      <w:r w:rsidRPr="00545239">
        <w:rPr>
          <w:rFonts w:eastAsia="StobiSerif Regular" w:cstheme="minorHAnsi"/>
          <w:bCs/>
        </w:rPr>
        <w:t>како</w:t>
      </w:r>
      <w:proofErr w:type="spellEnd"/>
      <w:r w:rsidRPr="00545239">
        <w:rPr>
          <w:rFonts w:eastAsia="StobiSerif Regular" w:cstheme="minorHAnsi"/>
          <w:bCs/>
        </w:rPr>
        <w:t xml:space="preserve"> и </w:t>
      </w:r>
      <w:proofErr w:type="spellStart"/>
      <w:r w:rsidRPr="00545239">
        <w:rPr>
          <w:rFonts w:eastAsia="StobiSerif Regular" w:cstheme="minorHAnsi"/>
          <w:bCs/>
        </w:rPr>
        <w:t>согласно</w:t>
      </w:r>
      <w:proofErr w:type="spellEnd"/>
      <w:r w:rsidRPr="00545239">
        <w:rPr>
          <w:rFonts w:eastAsia="StobiSerif Regular" w:cstheme="minorHAnsi"/>
          <w:bCs/>
        </w:rPr>
        <w:t xml:space="preserve"> </w:t>
      </w:r>
      <w:proofErr w:type="spellStart"/>
      <w:r w:rsidRPr="00545239">
        <w:rPr>
          <w:rFonts w:eastAsia="StobiSerif Regular" w:cstheme="minorHAnsi"/>
          <w:bCs/>
        </w:rPr>
        <w:t>стандардите</w:t>
      </w:r>
      <w:proofErr w:type="spellEnd"/>
      <w:r w:rsidRPr="00545239">
        <w:rPr>
          <w:rFonts w:eastAsia="StobiSerif Regular" w:cstheme="minorHAnsi"/>
          <w:bCs/>
        </w:rPr>
        <w:t xml:space="preserve"> и </w:t>
      </w:r>
      <w:proofErr w:type="spellStart"/>
      <w:r w:rsidRPr="00545239">
        <w:rPr>
          <w:rFonts w:eastAsia="StobiSerif Regular" w:cstheme="minorHAnsi"/>
          <w:bCs/>
        </w:rPr>
        <w:t>практиките</w:t>
      </w:r>
      <w:proofErr w:type="spellEnd"/>
      <w:r w:rsidRPr="00545239">
        <w:rPr>
          <w:rFonts w:eastAsia="StobiSerif Regular" w:cstheme="minorHAnsi"/>
          <w:bCs/>
        </w:rPr>
        <w:t xml:space="preserve"> </w:t>
      </w:r>
      <w:proofErr w:type="spellStart"/>
      <w:r w:rsidRPr="00545239">
        <w:rPr>
          <w:rFonts w:eastAsia="StobiSerif Regular" w:cstheme="minorHAnsi"/>
          <w:bCs/>
        </w:rPr>
        <w:t>на</w:t>
      </w:r>
      <w:proofErr w:type="spellEnd"/>
      <w:r w:rsidRPr="00545239">
        <w:rPr>
          <w:rFonts w:eastAsia="StobiSerif Regular" w:cstheme="minorHAnsi"/>
          <w:bCs/>
        </w:rPr>
        <w:t xml:space="preserve"> </w:t>
      </w:r>
      <w:proofErr w:type="spellStart"/>
      <w:r w:rsidRPr="00545239">
        <w:rPr>
          <w:rFonts w:eastAsia="StobiSerif Regular" w:cstheme="minorHAnsi"/>
          <w:bCs/>
        </w:rPr>
        <w:t>добро</w:t>
      </w:r>
      <w:proofErr w:type="spellEnd"/>
      <w:r w:rsidRPr="00545239">
        <w:rPr>
          <w:rFonts w:eastAsia="StobiSerif Regular" w:cstheme="minorHAnsi"/>
          <w:bCs/>
          <w:lang w:val="mk-MK"/>
        </w:rPr>
        <w:t>то</w:t>
      </w:r>
      <w:r w:rsidRPr="00545239">
        <w:rPr>
          <w:rFonts w:eastAsia="StobiSerif Regular" w:cstheme="minorHAnsi"/>
          <w:bCs/>
        </w:rPr>
        <w:t xml:space="preserve"> </w:t>
      </w:r>
      <w:proofErr w:type="spellStart"/>
      <w:r w:rsidRPr="00545239">
        <w:rPr>
          <w:rFonts w:eastAsia="StobiSerif Regular" w:cstheme="minorHAnsi"/>
          <w:bCs/>
        </w:rPr>
        <w:t>корпоративно</w:t>
      </w:r>
      <w:proofErr w:type="spellEnd"/>
      <w:r w:rsidRPr="00545239">
        <w:rPr>
          <w:rFonts w:eastAsia="StobiSerif Regular" w:cstheme="minorHAnsi"/>
          <w:bCs/>
        </w:rPr>
        <w:t xml:space="preserve"> </w:t>
      </w:r>
      <w:proofErr w:type="spellStart"/>
      <w:r w:rsidRPr="00545239">
        <w:rPr>
          <w:rFonts w:eastAsia="StobiSerif Regular" w:cstheme="minorHAnsi"/>
          <w:bCs/>
        </w:rPr>
        <w:t>управување</w:t>
      </w:r>
      <w:proofErr w:type="spellEnd"/>
      <w:r w:rsidRPr="00545239">
        <w:rPr>
          <w:rFonts w:eastAsia="StobiSerif Regular" w:cstheme="minorHAnsi"/>
          <w:bCs/>
        </w:rPr>
        <w:t>.</w:t>
      </w:r>
    </w:p>
    <w:p w:rsidR="005D4B90" w:rsidRDefault="005D4B90" w:rsidP="005D4B90">
      <w:pPr>
        <w:ind w:firstLine="567"/>
        <w:jc w:val="both"/>
        <w:rPr>
          <w:rFonts w:eastAsia="StobiSerif Regular" w:cstheme="minorHAnsi"/>
          <w:bCs/>
        </w:rPr>
      </w:pPr>
    </w:p>
    <w:p w:rsidR="005D4B90" w:rsidRDefault="005D4B90" w:rsidP="005D4B90">
      <w:pPr>
        <w:ind w:firstLine="567"/>
        <w:jc w:val="both"/>
        <w:rPr>
          <w:rFonts w:eastAsia="StobiSerif Regular" w:cstheme="minorHAnsi"/>
          <w:bCs/>
        </w:rPr>
      </w:pPr>
    </w:p>
    <w:p w:rsidR="005D4B90" w:rsidRPr="005D4B90" w:rsidRDefault="005D4B90" w:rsidP="005D4B90">
      <w:pPr>
        <w:ind w:firstLine="567"/>
        <w:jc w:val="both"/>
        <w:rPr>
          <w:lang w:val="mk-MK"/>
        </w:rPr>
      </w:pPr>
      <w:r>
        <w:rPr>
          <w:rFonts w:eastAsia="StobiSerif Regular" w:cstheme="minorHAnsi"/>
          <w:bCs/>
          <w:lang w:val="mk-MK"/>
        </w:rPr>
        <w:t xml:space="preserve">Стопанска банка АД – Скопје </w:t>
      </w:r>
    </w:p>
    <w:sectPr w:rsidR="005D4B90" w:rsidRPr="005D4B90" w:rsidSect="00F3330E">
      <w:headerReference w:type="default" r:id="rId8"/>
      <w:footerReference w:type="default" r:id="rId9"/>
      <w:pgSz w:w="11906" w:h="16838" w:code="9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33A" w:rsidRDefault="00CF533A" w:rsidP="00176882">
      <w:r>
        <w:separator/>
      </w:r>
    </w:p>
  </w:endnote>
  <w:endnote w:type="continuationSeparator" w:id="0">
    <w:p w:rsidR="00CF533A" w:rsidRDefault="00CF533A" w:rsidP="0017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33A" w:rsidRDefault="00CF533A" w:rsidP="00F3330E">
    <w:pPr>
      <w:pStyle w:val="Footer"/>
      <w:ind w:left="-270"/>
      <w:jc w:val="center"/>
    </w:pPr>
    <w:r>
      <w:rPr>
        <w:noProof/>
      </w:rPr>
      <w:drawing>
        <wp:inline distT="0" distB="0" distL="0" distR="0">
          <wp:extent cx="6053143" cy="52190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3143" cy="521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33A" w:rsidRDefault="00CF533A" w:rsidP="00176882">
      <w:r>
        <w:separator/>
      </w:r>
    </w:p>
  </w:footnote>
  <w:footnote w:type="continuationSeparator" w:id="0">
    <w:p w:rsidR="00CF533A" w:rsidRDefault="00CF533A" w:rsidP="00176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33A" w:rsidRDefault="00CF533A" w:rsidP="00F3330E">
    <w:pPr>
      <w:pStyle w:val="Header"/>
      <w:ind w:left="-270"/>
      <w:jc w:val="center"/>
    </w:pPr>
    <w:r>
      <w:rPr>
        <w:noProof/>
      </w:rPr>
      <w:drawing>
        <wp:inline distT="0" distB="0" distL="0" distR="0">
          <wp:extent cx="6048388" cy="92947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388" cy="929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F5894"/>
    <w:multiLevelType w:val="hybridMultilevel"/>
    <w:tmpl w:val="FAC4D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F57F4"/>
    <w:multiLevelType w:val="hybridMultilevel"/>
    <w:tmpl w:val="E0108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203E2"/>
    <w:multiLevelType w:val="hybridMultilevel"/>
    <w:tmpl w:val="4030BB1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E62418E"/>
    <w:multiLevelType w:val="hybridMultilevel"/>
    <w:tmpl w:val="2E62B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82"/>
    <w:rsid w:val="000861D8"/>
    <w:rsid w:val="000F5A4E"/>
    <w:rsid w:val="00143DB3"/>
    <w:rsid w:val="00176882"/>
    <w:rsid w:val="00194ED8"/>
    <w:rsid w:val="001C6230"/>
    <w:rsid w:val="002D4820"/>
    <w:rsid w:val="002F5AE1"/>
    <w:rsid w:val="0035325E"/>
    <w:rsid w:val="003C6241"/>
    <w:rsid w:val="004D2777"/>
    <w:rsid w:val="004E1F23"/>
    <w:rsid w:val="004F339C"/>
    <w:rsid w:val="00504966"/>
    <w:rsid w:val="00532CD8"/>
    <w:rsid w:val="00545239"/>
    <w:rsid w:val="00563B67"/>
    <w:rsid w:val="00582F2C"/>
    <w:rsid w:val="005D4B90"/>
    <w:rsid w:val="00695FB0"/>
    <w:rsid w:val="007604E3"/>
    <w:rsid w:val="00782E97"/>
    <w:rsid w:val="007A14BC"/>
    <w:rsid w:val="00804B1E"/>
    <w:rsid w:val="00821493"/>
    <w:rsid w:val="0085136B"/>
    <w:rsid w:val="008A133F"/>
    <w:rsid w:val="008D0B61"/>
    <w:rsid w:val="0090728C"/>
    <w:rsid w:val="00913CEA"/>
    <w:rsid w:val="00941DC7"/>
    <w:rsid w:val="009558BE"/>
    <w:rsid w:val="00976C53"/>
    <w:rsid w:val="00982078"/>
    <w:rsid w:val="00AB3DBF"/>
    <w:rsid w:val="00AB5995"/>
    <w:rsid w:val="00BB24BB"/>
    <w:rsid w:val="00BE53BF"/>
    <w:rsid w:val="00C4714C"/>
    <w:rsid w:val="00C55E62"/>
    <w:rsid w:val="00CA0BB3"/>
    <w:rsid w:val="00CE11FC"/>
    <w:rsid w:val="00CF533A"/>
    <w:rsid w:val="00D02AA1"/>
    <w:rsid w:val="00D04797"/>
    <w:rsid w:val="00D21F6B"/>
    <w:rsid w:val="00D361CC"/>
    <w:rsid w:val="00E03C4B"/>
    <w:rsid w:val="00E62BD8"/>
    <w:rsid w:val="00E77DB3"/>
    <w:rsid w:val="00EC1648"/>
    <w:rsid w:val="00EF21DA"/>
    <w:rsid w:val="00F3330E"/>
    <w:rsid w:val="00F43BA4"/>
    <w:rsid w:val="00F845C6"/>
    <w:rsid w:val="00FD0933"/>
    <w:rsid w:val="00FF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4F1F5"/>
  <w15:chartTrackingRefBased/>
  <w15:docId w15:val="{E06F4A06-4ECA-4FBB-BABA-62F2BBA2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8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8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882"/>
  </w:style>
  <w:style w:type="paragraph" w:styleId="Footer">
    <w:name w:val="footer"/>
    <w:basedOn w:val="Normal"/>
    <w:link w:val="FooterChar"/>
    <w:uiPriority w:val="99"/>
    <w:unhideWhenUsed/>
    <w:rsid w:val="001768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882"/>
  </w:style>
  <w:style w:type="paragraph" w:styleId="BalloonText">
    <w:name w:val="Balloon Text"/>
    <w:basedOn w:val="Normal"/>
    <w:link w:val="BalloonTextChar"/>
    <w:uiPriority w:val="99"/>
    <w:semiHidden/>
    <w:unhideWhenUsed/>
    <w:rsid w:val="00782E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E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3B67"/>
    <w:pPr>
      <w:spacing w:after="160" w:line="259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E11FC"/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11FC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11F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7A14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">
    <w:name w:val="Наслов 2"/>
    <w:basedOn w:val="Heading2"/>
    <w:uiPriority w:val="99"/>
    <w:qFormat/>
    <w:rsid w:val="002D4820"/>
    <w:pPr>
      <w:spacing w:before="200"/>
      <w:jc w:val="center"/>
    </w:pPr>
    <w:rPr>
      <w:rFonts w:ascii="Arial" w:eastAsia="Times New Roman" w:hAnsi="Arial" w:cs="Arial"/>
      <w:b/>
      <w:bCs/>
      <w:iCs/>
      <w:color w:val="002060"/>
      <w:sz w:val="24"/>
      <w:szCs w:val="24"/>
      <w:lang w:val="mk-MK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8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85136B"/>
    <w:pPr>
      <w:spacing w:after="160" w:line="259" w:lineRule="auto"/>
    </w:pPr>
    <w:rPr>
      <w:rFonts w:ascii="Calibri" w:eastAsia="Calibri" w:hAnsi="Calibri" w:cs="Times New Roman"/>
      <w:sz w:val="20"/>
      <w:szCs w:val="20"/>
      <w:lang w:val="mk-MK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5136B"/>
    <w:rPr>
      <w:rFonts w:ascii="Calibri" w:eastAsia="Calibri" w:hAnsi="Calibri" w:cs="Times New Roman"/>
      <w:sz w:val="20"/>
      <w:szCs w:val="20"/>
      <w:lang w:val="mk-M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D4873-B63F-46AA-A0C0-50D64D1E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Petrushevski</dc:creator>
  <cp:keywords/>
  <dc:description/>
  <cp:lastModifiedBy>Sonja Nikolovska</cp:lastModifiedBy>
  <cp:revision>9</cp:revision>
  <cp:lastPrinted>2020-05-11T11:47:00Z</cp:lastPrinted>
  <dcterms:created xsi:type="dcterms:W3CDTF">2023-03-30T13:58:00Z</dcterms:created>
  <dcterms:modified xsi:type="dcterms:W3CDTF">2023-03-31T12:57:00Z</dcterms:modified>
</cp:coreProperties>
</file>