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0B" w:rsidRDefault="00C16E0B" w:rsidP="00C16E0B">
      <w:pPr>
        <w:pStyle w:val="Default"/>
        <w:jc w:val="both"/>
        <w:rPr>
          <w:b/>
          <w:bCs/>
          <w:sz w:val="20"/>
          <w:szCs w:val="20"/>
          <w:lang w:val="en-US"/>
        </w:rPr>
      </w:pPr>
      <w:r w:rsidRPr="00C16E0B">
        <w:rPr>
          <w:rFonts w:ascii="StobiSerif Regular" w:hAnsi="StobiSerif Regular" w:cs="StobiSerif Regular"/>
          <w:b/>
          <w:sz w:val="20"/>
          <w:szCs w:val="20"/>
        </w:rPr>
        <w:t xml:space="preserve">1. Во врска со </w:t>
      </w:r>
      <w:r w:rsidRPr="00C16E0B">
        <w:rPr>
          <w:b/>
          <w:bCs/>
          <w:sz w:val="20"/>
          <w:szCs w:val="20"/>
        </w:rPr>
        <w:t>член 17 став 1:</w:t>
      </w:r>
    </w:p>
    <w:p w:rsidR="00DB41F0" w:rsidRDefault="00DB41F0" w:rsidP="00C16E0B">
      <w:pPr>
        <w:pStyle w:val="Default"/>
        <w:jc w:val="both"/>
        <w:rPr>
          <w:b/>
          <w:bCs/>
          <w:sz w:val="20"/>
          <w:szCs w:val="20"/>
          <w:lang w:val="en-US"/>
        </w:rPr>
      </w:pPr>
    </w:p>
    <w:p w:rsidR="00DB41F0" w:rsidRPr="00DB41F0" w:rsidRDefault="00DB41F0" w:rsidP="00C16E0B">
      <w:pPr>
        <w:pStyle w:val="Default"/>
        <w:jc w:val="both"/>
        <w:rPr>
          <w:b/>
          <w:bCs/>
          <w:sz w:val="20"/>
          <w:szCs w:val="20"/>
        </w:rPr>
      </w:pPr>
      <w:r>
        <w:rPr>
          <w:b/>
          <w:bCs/>
          <w:sz w:val="20"/>
          <w:szCs w:val="20"/>
        </w:rPr>
        <w:t>Во даночната основа за ДДВ кај физичките лица влегува и данокот на личен доход (персонален данок). На тој начин се плаќа ДДВ на данок на личен доход. Со тоа физичките лица не се ставени во иста положба со правните лица. Истотака нејасно е зошто треба да се плаќа данок на данок.</w:t>
      </w:r>
    </w:p>
    <w:p w:rsidR="00C16E0B" w:rsidRDefault="00C16E0B" w:rsidP="00C16E0B">
      <w:pPr>
        <w:pStyle w:val="Default"/>
        <w:jc w:val="both"/>
        <w:rPr>
          <w:sz w:val="20"/>
          <w:szCs w:val="20"/>
        </w:rPr>
      </w:pPr>
    </w:p>
    <w:p w:rsidR="00C16E0B" w:rsidRDefault="00C16E0B" w:rsidP="00C16E0B">
      <w:pPr>
        <w:pStyle w:val="Default"/>
        <w:jc w:val="both"/>
        <w:rPr>
          <w:rFonts w:ascii="StobiSerif Regular" w:hAnsi="StobiSerif Regular" w:cs="StobiSerif Regular"/>
          <w:b/>
          <w:sz w:val="20"/>
          <w:szCs w:val="20"/>
        </w:rPr>
      </w:pPr>
      <w:r w:rsidRPr="00C16E0B">
        <w:rPr>
          <w:rFonts w:ascii="StobiSerif Regular" w:hAnsi="StobiSerif Regular" w:cs="StobiSerif Regular"/>
          <w:b/>
          <w:sz w:val="20"/>
          <w:szCs w:val="20"/>
        </w:rPr>
        <w:t>2. Во врска со член 9 и член 24-а:</w:t>
      </w:r>
    </w:p>
    <w:p w:rsidR="00C16E0B" w:rsidRPr="00C16E0B" w:rsidRDefault="00C16E0B" w:rsidP="00C16E0B">
      <w:pPr>
        <w:pStyle w:val="Default"/>
        <w:jc w:val="both"/>
        <w:rPr>
          <w:rFonts w:ascii="StobiSerif Regular" w:hAnsi="StobiSerif Regular" w:cs="StobiSerif Regular"/>
          <w:b/>
          <w:sz w:val="20"/>
          <w:szCs w:val="20"/>
        </w:rPr>
      </w:pPr>
    </w:p>
    <w:p w:rsidR="00AE3242" w:rsidRPr="00DB41F0" w:rsidRDefault="00DB41F0" w:rsidP="00AE3242">
      <w:pPr>
        <w:jc w:val="both"/>
        <w:rPr>
          <w:rFonts w:ascii="StobiSerif Bold" w:hAnsi="StobiSerif Bold" w:cs="StobiSerif Bold"/>
          <w:b/>
          <w:bCs/>
          <w:color w:val="000000"/>
          <w:sz w:val="20"/>
          <w:szCs w:val="20"/>
        </w:rPr>
      </w:pPr>
      <w:r w:rsidRPr="00DB41F0">
        <w:rPr>
          <w:rFonts w:ascii="StobiSerif Bold" w:hAnsi="StobiSerif Bold" w:cs="StobiSerif Bold"/>
          <w:b/>
          <w:bCs/>
          <w:color w:val="000000"/>
          <w:sz w:val="20"/>
          <w:szCs w:val="20"/>
        </w:rPr>
        <w:t xml:space="preserve">Во </w:t>
      </w:r>
      <w:r>
        <w:rPr>
          <w:rFonts w:ascii="StobiSerif Bold" w:hAnsi="StobiSerif Bold" w:cs="StobiSerif Bold"/>
          <w:b/>
          <w:bCs/>
          <w:color w:val="000000"/>
          <w:sz w:val="20"/>
          <w:szCs w:val="20"/>
        </w:rPr>
        <w:t>Р</w:t>
      </w:r>
      <w:r w:rsidRPr="00DB41F0">
        <w:rPr>
          <w:rFonts w:ascii="StobiSerif Bold" w:hAnsi="StobiSerif Bold" w:cs="StobiSerif Bold"/>
          <w:b/>
          <w:bCs/>
          <w:color w:val="000000"/>
          <w:sz w:val="20"/>
          <w:szCs w:val="20"/>
        </w:rPr>
        <w:t xml:space="preserve">епублика </w:t>
      </w:r>
      <w:r>
        <w:rPr>
          <w:rFonts w:ascii="StobiSerif Bold" w:hAnsi="StobiSerif Bold" w:cs="StobiSerif Bold"/>
          <w:b/>
          <w:bCs/>
          <w:color w:val="000000"/>
          <w:sz w:val="20"/>
          <w:szCs w:val="20"/>
        </w:rPr>
        <w:t>М</w:t>
      </w:r>
      <w:r w:rsidRPr="00DB41F0">
        <w:rPr>
          <w:rFonts w:ascii="StobiSerif Bold" w:hAnsi="StobiSerif Bold" w:cs="StobiSerif Bold"/>
          <w:b/>
          <w:bCs/>
          <w:color w:val="000000"/>
          <w:sz w:val="20"/>
          <w:szCs w:val="20"/>
        </w:rPr>
        <w:t xml:space="preserve">акедонија се реализираат проекти од страна на органи на државна управа (министерства, агенции...) </w:t>
      </w:r>
      <w:r>
        <w:rPr>
          <w:rFonts w:ascii="StobiSerif Bold" w:hAnsi="StobiSerif Bold" w:cs="StobiSerif Bold"/>
          <w:b/>
          <w:bCs/>
          <w:color w:val="000000"/>
          <w:sz w:val="20"/>
          <w:szCs w:val="20"/>
        </w:rPr>
        <w:t>к</w:t>
      </w:r>
      <w:r w:rsidRPr="00DB41F0">
        <w:rPr>
          <w:rFonts w:ascii="StobiSerif Bold" w:hAnsi="StobiSerif Bold" w:cs="StobiSerif Bold"/>
          <w:b/>
          <w:bCs/>
          <w:color w:val="000000"/>
          <w:sz w:val="20"/>
          <w:szCs w:val="20"/>
        </w:rPr>
        <w:t xml:space="preserve">ои се финансираат со парични средства добиени врз основа на договор за заем склучен меѓу </w:t>
      </w:r>
      <w:r>
        <w:rPr>
          <w:rFonts w:ascii="StobiSerif Bold" w:hAnsi="StobiSerif Bold" w:cs="StobiSerif Bold"/>
          <w:b/>
          <w:bCs/>
          <w:color w:val="000000"/>
          <w:sz w:val="20"/>
          <w:szCs w:val="20"/>
        </w:rPr>
        <w:t>Р</w:t>
      </w:r>
      <w:r w:rsidRPr="00DB41F0">
        <w:rPr>
          <w:rFonts w:ascii="StobiSerif Bold" w:hAnsi="StobiSerif Bold" w:cs="StobiSerif Bold"/>
          <w:b/>
          <w:bCs/>
          <w:color w:val="000000"/>
          <w:sz w:val="20"/>
          <w:szCs w:val="20"/>
        </w:rPr>
        <w:t xml:space="preserve">епублика </w:t>
      </w:r>
      <w:r>
        <w:rPr>
          <w:rFonts w:ascii="StobiSerif Bold" w:hAnsi="StobiSerif Bold" w:cs="StobiSerif Bold"/>
          <w:b/>
          <w:bCs/>
          <w:color w:val="000000"/>
          <w:sz w:val="20"/>
          <w:szCs w:val="20"/>
        </w:rPr>
        <w:t>М</w:t>
      </w:r>
      <w:r w:rsidRPr="00DB41F0">
        <w:rPr>
          <w:rFonts w:ascii="StobiSerif Bold" w:hAnsi="StobiSerif Bold" w:cs="StobiSerif Bold"/>
          <w:b/>
          <w:bCs/>
          <w:color w:val="000000"/>
          <w:sz w:val="20"/>
          <w:szCs w:val="20"/>
        </w:rPr>
        <w:t>акедонија и странски заемодавачи. Имплементацијата на овие проекти е најчесто од страна на проектни единици во кои се ангажирани физички лица (со договори за привремено извршување услуги) кои иако не се вработени во државниот орган сепак се обврзани да се повинуваат на упатствата на тој државен орган како работодавач и по тој основ примаат надомест/плата. Тоа значи дека не извршуваат самостојна дејност и потребно е да се додадат во членот 9 став 3, односно истиот би можел да гласи</w:t>
      </w:r>
      <w:r w:rsidR="00233F39" w:rsidRPr="00DB41F0">
        <w:rPr>
          <w:rFonts w:ascii="StobiSerif Bold" w:hAnsi="StobiSerif Bold" w:cs="StobiSerif Bold"/>
          <w:b/>
          <w:bCs/>
          <w:color w:val="000000"/>
          <w:sz w:val="20"/>
          <w:szCs w:val="20"/>
        </w:rPr>
        <w:t>:</w:t>
      </w:r>
    </w:p>
    <w:p w:rsidR="00233F39" w:rsidRPr="00C16E0B" w:rsidRDefault="00233F39" w:rsidP="00AE3242">
      <w:pPr>
        <w:jc w:val="both"/>
        <w:rPr>
          <w:rFonts w:ascii="StobiSerif Regular" w:hAnsi="StobiSerif Regular" w:cs="StobiSerif Regular"/>
          <w:b/>
          <w:sz w:val="20"/>
          <w:szCs w:val="20"/>
        </w:rPr>
      </w:pPr>
      <w:r w:rsidRPr="00C16E0B">
        <w:rPr>
          <w:rFonts w:ascii="StobiSerif Regular" w:hAnsi="StobiSerif Regular" w:cs="StobiSerif Regular"/>
          <w:b/>
          <w:sz w:val="20"/>
          <w:szCs w:val="20"/>
        </w:rPr>
        <w:t>ЧЛЕН 9</w:t>
      </w:r>
    </w:p>
    <w:p w:rsidR="00233F39" w:rsidRPr="00C16E0B" w:rsidRDefault="00233F39" w:rsidP="00AE3242">
      <w:pPr>
        <w:jc w:val="both"/>
        <w:rPr>
          <w:rFonts w:ascii="StobiSerif Regular" w:hAnsi="StobiSerif Regular" w:cs="StobiSerif Regular"/>
          <w:b/>
          <w:sz w:val="20"/>
          <w:szCs w:val="20"/>
        </w:rPr>
      </w:pPr>
      <w:r w:rsidRPr="00C16E0B">
        <w:rPr>
          <w:rFonts w:ascii="StobiSerif Regular" w:hAnsi="StobiSerif Regular" w:cs="StobiSerif Regular"/>
          <w:b/>
          <w:sz w:val="20"/>
          <w:szCs w:val="20"/>
        </w:rPr>
        <w:t>(3) Како самостојна дејност не се смета дејноста на:</w:t>
      </w:r>
    </w:p>
    <w:p w:rsidR="00233F39" w:rsidRPr="00C16E0B" w:rsidRDefault="00233F39" w:rsidP="00233F39">
      <w:pPr>
        <w:jc w:val="both"/>
        <w:rPr>
          <w:rFonts w:ascii="StobiSerif Regular" w:hAnsi="StobiSerif Regular" w:cs="StobiSerif Regular"/>
          <w:b/>
          <w:sz w:val="20"/>
          <w:szCs w:val="20"/>
        </w:rPr>
      </w:pPr>
      <w:r w:rsidRPr="00C16E0B">
        <w:rPr>
          <w:rFonts w:ascii="StobiSerif Regular" w:hAnsi="StobiSerif Regular" w:cs="StobiSerif Regular"/>
          <w:b/>
          <w:sz w:val="20"/>
          <w:szCs w:val="20"/>
        </w:rPr>
        <w:t xml:space="preserve"> 1. Физичките лица, кои поединечно или здружени се вработени во некое претпријатие и по тој основ примаат плата и се обврзани да се повинуваат на упатствата на работодавачот </w:t>
      </w:r>
    </w:p>
    <w:p w:rsidR="00233F39" w:rsidRPr="00C16E0B" w:rsidRDefault="00233F39" w:rsidP="00233F39">
      <w:pPr>
        <w:jc w:val="both"/>
        <w:rPr>
          <w:rFonts w:ascii="StobiSerif Regular" w:hAnsi="StobiSerif Regular" w:cs="StobiSerif Regular"/>
          <w:b/>
          <w:sz w:val="20"/>
          <w:szCs w:val="20"/>
          <w:u w:val="single"/>
        </w:rPr>
      </w:pPr>
      <w:r w:rsidRPr="00C16E0B">
        <w:rPr>
          <w:rFonts w:ascii="StobiSerif Regular" w:hAnsi="StobiSerif Regular" w:cs="StobiSerif Regular"/>
          <w:b/>
          <w:sz w:val="20"/>
          <w:szCs w:val="20"/>
          <w:u w:val="single"/>
        </w:rPr>
        <w:t xml:space="preserve">2. Физичките лица, кои поединечно или здружени се ангажирани во државните органи за работа на проект финансиран од странски </w:t>
      </w:r>
      <w:r w:rsidR="00C16E0B" w:rsidRPr="00C16E0B">
        <w:rPr>
          <w:rFonts w:ascii="StobiSerif Regular" w:hAnsi="StobiSerif Regular" w:cs="StobiSerif Regular"/>
          <w:b/>
          <w:sz w:val="20"/>
          <w:szCs w:val="20"/>
          <w:u w:val="single"/>
        </w:rPr>
        <w:t xml:space="preserve">донатори </w:t>
      </w:r>
      <w:r w:rsidRPr="00C16E0B">
        <w:rPr>
          <w:rFonts w:ascii="StobiSerif Regular" w:hAnsi="StobiSerif Regular" w:cs="StobiSerif Regular"/>
          <w:b/>
          <w:sz w:val="20"/>
          <w:szCs w:val="20"/>
          <w:u w:val="single"/>
        </w:rPr>
        <w:t xml:space="preserve">или </w:t>
      </w:r>
      <w:r w:rsidR="00C16E0B">
        <w:rPr>
          <w:rFonts w:ascii="StobiSerif Regular" w:hAnsi="StobiSerif Regular" w:cs="StobiSerif Regular"/>
          <w:b/>
          <w:sz w:val="20"/>
          <w:szCs w:val="20"/>
          <w:u w:val="single"/>
        </w:rPr>
        <w:t>кредитори (з</w:t>
      </w:r>
      <w:r w:rsidR="00C16E0B" w:rsidRPr="00C16E0B">
        <w:rPr>
          <w:rFonts w:ascii="StobiSerif Regular" w:hAnsi="StobiSerif Regular" w:cs="StobiSerif Regular"/>
          <w:b/>
          <w:sz w:val="20"/>
          <w:szCs w:val="20"/>
          <w:u w:val="single"/>
        </w:rPr>
        <w:t>аемодавачи</w:t>
      </w:r>
      <w:r w:rsidR="00C16E0B">
        <w:rPr>
          <w:rFonts w:ascii="StobiSerif Regular" w:hAnsi="StobiSerif Regular" w:cs="StobiSerif Regular"/>
          <w:b/>
          <w:sz w:val="20"/>
          <w:szCs w:val="20"/>
          <w:u w:val="single"/>
        </w:rPr>
        <w:t>)</w:t>
      </w:r>
      <w:r w:rsidR="00C16E0B" w:rsidRPr="00C16E0B">
        <w:rPr>
          <w:rFonts w:ascii="StobiSerif Regular" w:hAnsi="StobiSerif Regular" w:cs="StobiSerif Regular"/>
          <w:b/>
          <w:sz w:val="20"/>
          <w:szCs w:val="20"/>
          <w:u w:val="single"/>
        </w:rPr>
        <w:t xml:space="preserve"> </w:t>
      </w:r>
      <w:r w:rsidRPr="00C16E0B">
        <w:rPr>
          <w:rFonts w:ascii="StobiSerif Regular" w:hAnsi="StobiSerif Regular" w:cs="StobiSerif Regular"/>
          <w:b/>
          <w:sz w:val="20"/>
          <w:szCs w:val="20"/>
          <w:u w:val="single"/>
        </w:rPr>
        <w:t>и по тој основ примаат надомест и се обврзани да се повинуваат на упатствата на работодавачот</w:t>
      </w:r>
    </w:p>
    <w:p w:rsidR="00233F39" w:rsidRPr="00C16E0B" w:rsidRDefault="00233F39" w:rsidP="00AE3242">
      <w:pPr>
        <w:jc w:val="both"/>
        <w:rPr>
          <w:rFonts w:ascii="StobiSerif Regular" w:hAnsi="StobiSerif Regular" w:cs="StobiSerif Regular"/>
          <w:b/>
          <w:sz w:val="20"/>
          <w:szCs w:val="20"/>
        </w:rPr>
      </w:pPr>
      <w:r w:rsidRPr="00C16E0B">
        <w:rPr>
          <w:rFonts w:ascii="StobiSerif Regular" w:hAnsi="StobiSerif Regular" w:cs="StobiSerif Regular"/>
          <w:b/>
          <w:sz w:val="20"/>
          <w:szCs w:val="20"/>
          <w:u w:val="single"/>
        </w:rPr>
        <w:t>3</w:t>
      </w:r>
      <w:r w:rsidRPr="00C16E0B">
        <w:rPr>
          <w:rFonts w:ascii="StobiSerif Regular" w:hAnsi="StobiSerif Regular" w:cs="StobiSerif Regular"/>
          <w:b/>
          <w:sz w:val="20"/>
          <w:szCs w:val="20"/>
        </w:rPr>
        <w:t>. Подружниците, филијалите или другите поединечни организациони делови на некое претпријатие.</w:t>
      </w:r>
    </w:p>
    <w:sectPr w:rsidR="00233F39" w:rsidRPr="00C16E0B" w:rsidSect="00F573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tobiSerif Bold">
    <w:altName w:val="StobiSerif Bold"/>
    <w:panose1 w:val="00000000000000000000"/>
    <w:charset w:val="00"/>
    <w:family w:val="modern"/>
    <w:notTrueType/>
    <w:pitch w:val="variable"/>
    <w:sig w:usb0="A00002AF" w:usb1="5000204B" w:usb2="00000000" w:usb3="00000000" w:csb0="0000009F" w:csb1="00000000"/>
  </w:font>
  <w:font w:name="StobiSerif Regular">
    <w:altName w:val="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E3242"/>
    <w:rsid w:val="00233F39"/>
    <w:rsid w:val="00AE3242"/>
    <w:rsid w:val="00C16E0B"/>
    <w:rsid w:val="00D334BA"/>
    <w:rsid w:val="00DB41F0"/>
    <w:rsid w:val="00F5731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242"/>
    <w:pPr>
      <w:autoSpaceDE w:val="0"/>
      <w:autoSpaceDN w:val="0"/>
      <w:adjustRightInd w:val="0"/>
      <w:spacing w:after="0" w:line="240" w:lineRule="auto"/>
    </w:pPr>
    <w:rPr>
      <w:rFonts w:ascii="StobiSerif Bold" w:hAnsi="StobiSerif Bold" w:cs="StobiSerif Bol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5</cp:revision>
  <dcterms:created xsi:type="dcterms:W3CDTF">2019-01-24T10:30:00Z</dcterms:created>
  <dcterms:modified xsi:type="dcterms:W3CDTF">2019-01-25T13:37:00Z</dcterms:modified>
</cp:coreProperties>
</file>