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B6" w:rsidRPr="001646B6" w:rsidRDefault="002F5D68">
      <w:pPr>
        <w:rPr>
          <w:rFonts w:cstheme="minorHAnsi"/>
          <w:b/>
          <w:lang w:val="mk-MK"/>
        </w:rPr>
      </w:pPr>
      <w:r w:rsidRPr="001646B6">
        <w:rPr>
          <w:rFonts w:cstheme="minorHAnsi"/>
          <w:b/>
          <w:lang w:val="mk-MK"/>
        </w:rPr>
        <w:t xml:space="preserve"> </w:t>
      </w:r>
      <w:r w:rsidR="001646B6" w:rsidRPr="001646B6">
        <w:rPr>
          <w:rFonts w:cstheme="minorHAnsi"/>
          <w:b/>
          <w:lang w:val="mk-MK"/>
        </w:rPr>
        <w:t xml:space="preserve">Коментар на </w:t>
      </w:r>
      <w:r w:rsidRPr="001646B6">
        <w:rPr>
          <w:rFonts w:cstheme="minorHAnsi"/>
          <w:b/>
          <w:lang w:val="mk-MK"/>
        </w:rPr>
        <w:t>Предлог закон</w:t>
      </w:r>
      <w:r w:rsidR="001646B6" w:rsidRPr="001646B6">
        <w:rPr>
          <w:rFonts w:cstheme="minorHAnsi"/>
          <w:b/>
          <w:lang w:val="mk-MK"/>
        </w:rPr>
        <w:t>от</w:t>
      </w:r>
      <w:r w:rsidRPr="001646B6">
        <w:rPr>
          <w:rFonts w:cstheme="minorHAnsi"/>
          <w:b/>
          <w:lang w:val="mk-MK"/>
        </w:rPr>
        <w:t xml:space="preserve"> за административни службеници</w:t>
      </w:r>
    </w:p>
    <w:p w:rsidR="002F5D68" w:rsidRPr="00E05C66" w:rsidRDefault="002F5D68" w:rsidP="007C6ABD">
      <w:pPr>
        <w:pStyle w:val="ListParagraph"/>
        <w:numPr>
          <w:ilvl w:val="0"/>
          <w:numId w:val="2"/>
        </w:numPr>
        <w:jc w:val="both"/>
        <w:rPr>
          <w:rFonts w:cstheme="minorHAnsi"/>
          <w:i/>
          <w:sz w:val="18"/>
          <w:szCs w:val="18"/>
          <w:lang w:val="mk-MK"/>
        </w:rPr>
      </w:pPr>
      <w:r w:rsidRPr="001646B6">
        <w:rPr>
          <w:rFonts w:cstheme="minorHAnsi"/>
          <w:lang w:val="mk-MK"/>
        </w:rPr>
        <w:t xml:space="preserve">Во член 3 став 1 точка 3 после зборот </w:t>
      </w:r>
      <w:r w:rsidR="00ED1AE5">
        <w:rPr>
          <w:rFonts w:cstheme="minorHAnsi"/>
          <w:lang w:val="mk-MK"/>
        </w:rPr>
        <w:t>“</w:t>
      </w:r>
      <w:r w:rsidRPr="001646B6">
        <w:rPr>
          <w:rFonts w:cstheme="minorHAnsi"/>
          <w:lang w:val="mk-MK"/>
        </w:rPr>
        <w:t>однос</w:t>
      </w:r>
      <w:r w:rsidR="00ED1AE5">
        <w:rPr>
          <w:rFonts w:cstheme="minorHAnsi"/>
          <w:lang w:val="mk-MK"/>
        </w:rPr>
        <w:t>“</w:t>
      </w:r>
      <w:r w:rsidRPr="001646B6">
        <w:rPr>
          <w:rFonts w:cstheme="minorHAnsi"/>
          <w:lang w:val="mk-MK"/>
        </w:rPr>
        <w:t xml:space="preserve"> да се </w:t>
      </w:r>
      <w:r w:rsidR="00ED1AE5">
        <w:rPr>
          <w:rFonts w:cstheme="minorHAnsi"/>
          <w:lang w:val="mk-MK"/>
        </w:rPr>
        <w:t>додаде на “на неопределно време“</w:t>
      </w:r>
      <w:r w:rsidRPr="001646B6">
        <w:rPr>
          <w:rFonts w:cstheme="minorHAnsi"/>
          <w:lang w:val="mk-MK"/>
        </w:rPr>
        <w:t xml:space="preserve">. </w:t>
      </w:r>
      <w:r w:rsidR="00ED1AE5">
        <w:rPr>
          <w:rFonts w:cstheme="minorHAnsi"/>
          <w:lang w:val="mk-MK"/>
        </w:rPr>
        <w:t xml:space="preserve">     </w:t>
      </w:r>
      <w:r w:rsidR="00E05C66">
        <w:rPr>
          <w:rFonts w:cstheme="minorHAnsi"/>
        </w:rPr>
        <w:t xml:space="preserve">      </w:t>
      </w:r>
      <w:r w:rsidR="00E05C66">
        <w:rPr>
          <w:rFonts w:cstheme="minorHAnsi"/>
          <w:i/>
          <w:sz w:val="20"/>
          <w:szCs w:val="20"/>
        </w:rPr>
        <w:t xml:space="preserve">    </w:t>
      </w:r>
      <w:r w:rsidR="00E05C66" w:rsidRPr="00E05C66">
        <w:rPr>
          <w:rFonts w:cstheme="minorHAnsi"/>
          <w:i/>
          <w:sz w:val="18"/>
          <w:szCs w:val="18"/>
        </w:rPr>
        <w:t xml:space="preserve">( </w:t>
      </w:r>
      <w:r w:rsidRPr="00E05C66">
        <w:rPr>
          <w:rFonts w:cstheme="minorHAnsi"/>
          <w:i/>
          <w:sz w:val="18"/>
          <w:szCs w:val="18"/>
          <w:lang w:val="mk-MK"/>
        </w:rPr>
        <w:t>јасно</w:t>
      </w:r>
      <w:r w:rsidR="00DE40C7" w:rsidRPr="00E05C66">
        <w:rPr>
          <w:rFonts w:cstheme="minorHAnsi"/>
          <w:i/>
          <w:sz w:val="18"/>
          <w:szCs w:val="18"/>
          <w:lang w:val="mk-MK"/>
        </w:rPr>
        <w:t xml:space="preserve"> да се дефинира</w:t>
      </w:r>
      <w:r w:rsidRPr="00E05C66">
        <w:rPr>
          <w:rFonts w:cstheme="minorHAnsi"/>
          <w:i/>
          <w:sz w:val="18"/>
          <w:szCs w:val="18"/>
          <w:lang w:val="mk-MK"/>
        </w:rPr>
        <w:t xml:space="preserve"> дека само вработените на неопределено време се административни службеници</w:t>
      </w:r>
      <w:r w:rsidR="00DE40C7" w:rsidRPr="00E05C66">
        <w:rPr>
          <w:rFonts w:cstheme="minorHAnsi"/>
          <w:i/>
          <w:sz w:val="18"/>
          <w:szCs w:val="18"/>
          <w:lang w:val="mk-MK"/>
        </w:rPr>
        <w:t>, затоа што и лицта на опре</w:t>
      </w:r>
      <w:r w:rsidR="00E05C66">
        <w:rPr>
          <w:rFonts w:cstheme="minorHAnsi"/>
          <w:i/>
          <w:sz w:val="18"/>
          <w:szCs w:val="18"/>
          <w:lang w:val="mk-MK"/>
        </w:rPr>
        <w:t>делен време засноваат работен о</w:t>
      </w:r>
      <w:r w:rsidR="00E05C66">
        <w:rPr>
          <w:rFonts w:cstheme="minorHAnsi"/>
          <w:i/>
          <w:sz w:val="18"/>
          <w:szCs w:val="18"/>
        </w:rPr>
        <w:t>д</w:t>
      </w:r>
      <w:r w:rsidR="00DE40C7" w:rsidRPr="00E05C66">
        <w:rPr>
          <w:rFonts w:cstheme="minorHAnsi"/>
          <w:i/>
          <w:sz w:val="18"/>
          <w:szCs w:val="18"/>
          <w:lang w:val="mk-MK"/>
        </w:rPr>
        <w:t>нос</w:t>
      </w:r>
      <w:r w:rsidRPr="00E05C66">
        <w:rPr>
          <w:rFonts w:cstheme="minorHAnsi"/>
          <w:i/>
          <w:sz w:val="18"/>
          <w:szCs w:val="18"/>
          <w:lang w:val="mk-MK"/>
        </w:rPr>
        <w:t>)</w:t>
      </w:r>
    </w:p>
    <w:p w:rsidR="00E05C66" w:rsidRPr="00E05C66" w:rsidRDefault="00D44F0A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Член 11 став </w:t>
      </w:r>
      <w:r w:rsidR="00ED1AE5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9</w:t>
      </w:r>
      <w:r w:rsidR="00ED1AE5">
        <w:rPr>
          <w:rFonts w:cstheme="minorHAnsi"/>
          <w:lang w:val="mk-MK"/>
        </w:rPr>
        <w:t>)</w:t>
      </w:r>
      <w:r w:rsidR="00DE40C7">
        <w:rPr>
          <w:rFonts w:cstheme="minorHAnsi"/>
          <w:lang w:val="mk-MK"/>
        </w:rPr>
        <w:t xml:space="preserve"> зборовите “</w:t>
      </w:r>
      <w:proofErr w:type="spellStart"/>
      <w:r w:rsidR="00DE40C7" w:rsidRPr="00263972">
        <w:rPr>
          <w:rFonts w:ascii="Calibri" w:eastAsia="Calibri" w:hAnsi="Calibri" w:cs="Times New Roman"/>
        </w:rPr>
        <w:t>незадоволниот</w:t>
      </w:r>
      <w:proofErr w:type="spellEnd"/>
      <w:r w:rsidR="00DE40C7" w:rsidRPr="00263972">
        <w:rPr>
          <w:rFonts w:ascii="Calibri" w:eastAsia="Calibri" w:hAnsi="Calibri" w:cs="Times New Roman"/>
        </w:rPr>
        <w:t xml:space="preserve"> </w:t>
      </w:r>
      <w:proofErr w:type="spellStart"/>
      <w:r w:rsidR="00DE40C7" w:rsidRPr="00263972">
        <w:rPr>
          <w:rFonts w:ascii="Calibri" w:eastAsia="Calibri" w:hAnsi="Calibri" w:cs="Times New Roman"/>
        </w:rPr>
        <w:t>административен</w:t>
      </w:r>
      <w:proofErr w:type="spellEnd"/>
      <w:r w:rsidR="00DE40C7" w:rsidRPr="00263972">
        <w:rPr>
          <w:rFonts w:ascii="Calibri" w:eastAsia="Calibri" w:hAnsi="Calibri" w:cs="Times New Roman"/>
        </w:rPr>
        <w:t xml:space="preserve"> </w:t>
      </w:r>
      <w:proofErr w:type="spellStart"/>
      <w:r w:rsidR="00DE40C7" w:rsidRPr="00263972">
        <w:rPr>
          <w:rFonts w:ascii="Calibri" w:eastAsia="Calibri" w:hAnsi="Calibri" w:cs="Times New Roman"/>
        </w:rPr>
        <w:t>службеник</w:t>
      </w:r>
      <w:proofErr w:type="spellEnd"/>
      <w:r w:rsidR="00DE40C7">
        <w:rPr>
          <w:lang w:val="mk-MK"/>
        </w:rPr>
        <w:t xml:space="preserve">“, да се заменат со зборовите “странката“. </w:t>
      </w:r>
    </w:p>
    <w:p w:rsidR="00DE40C7" w:rsidRPr="00E05C66" w:rsidRDefault="00DE40C7" w:rsidP="00E05C66">
      <w:pPr>
        <w:pStyle w:val="ListParagraph"/>
        <w:jc w:val="both"/>
        <w:rPr>
          <w:rFonts w:cstheme="minorHAnsi"/>
          <w:sz w:val="18"/>
          <w:szCs w:val="18"/>
          <w:lang w:val="mk-MK"/>
        </w:rPr>
      </w:pPr>
      <w:r w:rsidRPr="00E05C66">
        <w:rPr>
          <w:sz w:val="18"/>
          <w:szCs w:val="18"/>
          <w:lang w:val="mk-MK"/>
        </w:rPr>
        <w:t xml:space="preserve">( </w:t>
      </w:r>
      <w:r w:rsidR="00A52D63" w:rsidRPr="00E05C66">
        <w:rPr>
          <w:i/>
          <w:sz w:val="18"/>
          <w:szCs w:val="18"/>
          <w:lang w:val="mk-MK"/>
        </w:rPr>
        <w:t>со постоечкото и сега предложено решение</w:t>
      </w:r>
      <w:r w:rsidRPr="00E05C66">
        <w:rPr>
          <w:i/>
          <w:sz w:val="18"/>
          <w:szCs w:val="18"/>
          <w:lang w:val="mk-MK"/>
        </w:rPr>
        <w:t xml:space="preserve"> Комисијата </w:t>
      </w:r>
      <w:r w:rsidR="00A52D63" w:rsidRPr="00E05C66">
        <w:rPr>
          <w:i/>
          <w:sz w:val="18"/>
          <w:szCs w:val="18"/>
          <w:lang w:val="mk-MK"/>
        </w:rPr>
        <w:t xml:space="preserve">се става </w:t>
      </w:r>
      <w:r w:rsidR="00A52D63" w:rsidRPr="00E05C66">
        <w:rPr>
          <w:i/>
          <w:sz w:val="18"/>
          <w:szCs w:val="18"/>
          <w:u w:val="single"/>
          <w:lang w:val="mk-MK"/>
        </w:rPr>
        <w:t>во улога на суд</w:t>
      </w:r>
      <w:r w:rsidR="00A52D63" w:rsidRPr="00E05C66">
        <w:rPr>
          <w:i/>
          <w:sz w:val="18"/>
          <w:szCs w:val="18"/>
          <w:lang w:val="mk-MK"/>
        </w:rPr>
        <w:t xml:space="preserve"> и на институцијата која фактички е странка во постапката и се одзме правото на заштита на своите инт</w:t>
      </w:r>
      <w:r w:rsidR="00F43CC8">
        <w:rPr>
          <w:i/>
          <w:sz w:val="18"/>
          <w:szCs w:val="18"/>
          <w:lang w:val="mk-MK"/>
        </w:rPr>
        <w:t>е</w:t>
      </w:r>
      <w:r w:rsidR="00A52D63" w:rsidRPr="00E05C66">
        <w:rPr>
          <w:i/>
          <w:sz w:val="18"/>
          <w:szCs w:val="18"/>
          <w:lang w:val="mk-MK"/>
        </w:rPr>
        <w:t>реси)</w:t>
      </w:r>
      <w:r w:rsidR="00A52D63" w:rsidRPr="00E05C66">
        <w:rPr>
          <w:sz w:val="18"/>
          <w:szCs w:val="18"/>
          <w:lang w:val="mk-MK"/>
        </w:rPr>
        <w:t xml:space="preserve"> </w:t>
      </w:r>
      <w:r w:rsidR="00A52D63" w:rsidRPr="00E05C66">
        <w:rPr>
          <w:rFonts w:cstheme="minorHAnsi"/>
          <w:sz w:val="18"/>
          <w:szCs w:val="18"/>
          <w:lang w:val="mk-MK"/>
        </w:rPr>
        <w:t xml:space="preserve"> </w:t>
      </w:r>
      <w:r w:rsidRPr="00E05C66">
        <w:rPr>
          <w:rFonts w:cstheme="minorHAnsi"/>
          <w:sz w:val="18"/>
          <w:szCs w:val="18"/>
          <w:lang w:val="mk-MK"/>
        </w:rPr>
        <w:t xml:space="preserve"> </w:t>
      </w:r>
      <w:r w:rsidR="00A52D63" w:rsidRPr="00E05C66">
        <w:rPr>
          <w:rFonts w:cstheme="minorHAnsi"/>
          <w:sz w:val="18"/>
          <w:szCs w:val="18"/>
          <w:lang w:val="mk-MK"/>
        </w:rPr>
        <w:t xml:space="preserve"> </w:t>
      </w:r>
    </w:p>
    <w:p w:rsidR="00DC0F96" w:rsidRPr="00A52D63" w:rsidRDefault="00DC0F96" w:rsidP="00A52D63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A52D63">
        <w:rPr>
          <w:rFonts w:cstheme="minorHAnsi"/>
          <w:lang w:val="mk-MK"/>
        </w:rPr>
        <w:t>Во член 24 став</w:t>
      </w:r>
      <w:r w:rsidR="00A52D63">
        <w:rPr>
          <w:rFonts w:cstheme="minorHAnsi"/>
          <w:lang w:val="mk-MK"/>
        </w:rPr>
        <w:t xml:space="preserve"> (</w:t>
      </w:r>
      <w:r w:rsidRPr="00A52D63">
        <w:rPr>
          <w:rFonts w:cstheme="minorHAnsi"/>
          <w:lang w:val="mk-MK"/>
        </w:rPr>
        <w:t>1</w:t>
      </w:r>
      <w:r w:rsidR="00A52D63">
        <w:rPr>
          <w:rFonts w:cstheme="minorHAnsi"/>
          <w:lang w:val="mk-MK"/>
        </w:rPr>
        <w:t xml:space="preserve">) </w:t>
      </w:r>
      <w:r w:rsidRPr="00A52D63">
        <w:rPr>
          <w:rFonts w:cstheme="minorHAnsi"/>
          <w:lang w:val="mk-MK"/>
        </w:rPr>
        <w:t xml:space="preserve"> после зборот </w:t>
      </w:r>
      <w:r w:rsidR="00A52D63">
        <w:rPr>
          <w:rFonts w:cstheme="minorHAnsi"/>
          <w:lang w:val="mk-MK"/>
        </w:rPr>
        <w:t>“</w:t>
      </w:r>
      <w:r w:rsidRPr="00A52D63">
        <w:rPr>
          <w:rFonts w:cstheme="minorHAnsi"/>
          <w:lang w:val="mk-MK"/>
        </w:rPr>
        <w:t>објавува</w:t>
      </w:r>
      <w:r w:rsidR="00A52D63">
        <w:rPr>
          <w:rFonts w:cstheme="minorHAnsi"/>
          <w:lang w:val="mk-MK"/>
        </w:rPr>
        <w:t>“</w:t>
      </w:r>
      <w:r w:rsidRPr="00A52D63">
        <w:rPr>
          <w:rFonts w:cstheme="minorHAnsi"/>
          <w:lang w:val="mk-MK"/>
        </w:rPr>
        <w:t xml:space="preserve"> да се додаде</w:t>
      </w:r>
      <w:r w:rsidR="00A52D63">
        <w:rPr>
          <w:rFonts w:cstheme="minorHAnsi"/>
          <w:lang w:val="mk-MK"/>
        </w:rPr>
        <w:t xml:space="preserve"> зборот </w:t>
      </w:r>
      <w:r w:rsidRPr="00A52D63">
        <w:rPr>
          <w:rFonts w:cstheme="minorHAnsi"/>
          <w:lang w:val="mk-MK"/>
        </w:rPr>
        <w:t xml:space="preserve"> “на својата веб страница“</w:t>
      </w:r>
    </w:p>
    <w:p w:rsidR="00E05C66" w:rsidRDefault="00DC0F96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41 став </w:t>
      </w:r>
      <w:r w:rsidR="001907AF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1</w:t>
      </w:r>
      <w:r w:rsidR="001907AF">
        <w:rPr>
          <w:rFonts w:cstheme="minorHAnsi"/>
          <w:lang w:val="mk-MK"/>
        </w:rPr>
        <w:t>)</w:t>
      </w:r>
      <w:r w:rsidRPr="001646B6">
        <w:rPr>
          <w:rFonts w:cstheme="minorHAnsi"/>
          <w:lang w:val="mk-MK"/>
        </w:rPr>
        <w:t xml:space="preserve"> зборот “три да се замни со “пет“</w:t>
      </w:r>
      <w:r w:rsidR="00E05C66">
        <w:rPr>
          <w:rFonts w:cstheme="minorHAnsi"/>
          <w:lang w:val="mk-MK"/>
        </w:rPr>
        <w:t>.</w:t>
      </w:r>
    </w:p>
    <w:p w:rsidR="00D02A51" w:rsidRPr="00E05C66" w:rsidRDefault="00DC0F96" w:rsidP="00E05C66">
      <w:pPr>
        <w:pStyle w:val="ListParagraph"/>
        <w:jc w:val="both"/>
        <w:rPr>
          <w:rFonts w:cstheme="minorHAnsi"/>
          <w:sz w:val="18"/>
          <w:szCs w:val="18"/>
          <w:lang w:val="mk-MK"/>
        </w:rPr>
      </w:pPr>
      <w:r w:rsidRPr="001646B6">
        <w:rPr>
          <w:rFonts w:cstheme="minorHAnsi"/>
          <w:lang w:val="mk-MK"/>
        </w:rPr>
        <w:t xml:space="preserve"> </w:t>
      </w:r>
      <w:r w:rsidRPr="00E05C66">
        <w:rPr>
          <w:rFonts w:cstheme="minorHAnsi"/>
          <w:sz w:val="18"/>
          <w:szCs w:val="18"/>
          <w:lang w:val="mk-MK"/>
        </w:rPr>
        <w:t xml:space="preserve">( </w:t>
      </w:r>
      <w:r w:rsidRPr="00E05C66">
        <w:rPr>
          <w:rFonts w:cstheme="minorHAnsi"/>
          <w:i/>
          <w:sz w:val="18"/>
          <w:szCs w:val="18"/>
          <w:lang w:val="mk-MK"/>
        </w:rPr>
        <w:t xml:space="preserve">во </w:t>
      </w:r>
      <w:r w:rsidR="007C296B" w:rsidRPr="00E05C66">
        <w:rPr>
          <w:rFonts w:cstheme="minorHAnsi"/>
          <w:i/>
          <w:sz w:val="18"/>
          <w:szCs w:val="18"/>
          <w:lang w:val="mk-MK"/>
        </w:rPr>
        <w:t xml:space="preserve">една </w:t>
      </w:r>
      <w:r w:rsidRPr="00E05C66">
        <w:rPr>
          <w:rFonts w:cstheme="minorHAnsi"/>
          <w:i/>
          <w:sz w:val="18"/>
          <w:szCs w:val="18"/>
          <w:lang w:val="mk-MK"/>
        </w:rPr>
        <w:t>постапка за</w:t>
      </w:r>
      <w:r w:rsidR="007C296B" w:rsidRPr="00E05C66">
        <w:rPr>
          <w:rFonts w:cstheme="minorHAnsi"/>
          <w:i/>
          <w:sz w:val="18"/>
          <w:szCs w:val="18"/>
          <w:lang w:val="mk-MK"/>
        </w:rPr>
        <w:t xml:space="preserve"> унапредување</w:t>
      </w:r>
      <w:r w:rsidR="001907AF" w:rsidRPr="00E05C66">
        <w:rPr>
          <w:rFonts w:cstheme="minorHAnsi"/>
          <w:i/>
          <w:sz w:val="18"/>
          <w:szCs w:val="18"/>
          <w:lang w:val="mk-MK"/>
        </w:rPr>
        <w:t xml:space="preserve"> може да има поголем број на </w:t>
      </w:r>
      <w:r w:rsidR="007C296B" w:rsidRPr="00E05C66">
        <w:rPr>
          <w:rFonts w:cstheme="minorHAnsi"/>
          <w:i/>
          <w:sz w:val="18"/>
          <w:szCs w:val="18"/>
          <w:lang w:val="mk-MK"/>
        </w:rPr>
        <w:t xml:space="preserve"> служеници</w:t>
      </w:r>
      <w:r w:rsidR="001907AF" w:rsidRPr="00E05C66">
        <w:rPr>
          <w:rFonts w:cstheme="minorHAnsi"/>
          <w:i/>
          <w:sz w:val="18"/>
          <w:szCs w:val="18"/>
          <w:lang w:val="mk-MK"/>
        </w:rPr>
        <w:t>, па сметаме дека</w:t>
      </w:r>
      <w:r w:rsidR="007C296B" w:rsidRPr="00E05C66">
        <w:rPr>
          <w:rFonts w:cstheme="minorHAnsi"/>
          <w:i/>
          <w:sz w:val="18"/>
          <w:szCs w:val="18"/>
          <w:lang w:val="mk-MK"/>
        </w:rPr>
        <w:t xml:space="preserve"> рокот од 3 дена за донесување на одлуки е краток</w:t>
      </w:r>
      <w:r w:rsidR="007C296B" w:rsidRPr="00E05C66">
        <w:rPr>
          <w:rFonts w:cstheme="minorHAnsi"/>
          <w:sz w:val="18"/>
          <w:szCs w:val="18"/>
          <w:lang w:val="mk-MK"/>
        </w:rPr>
        <w:t>)</w:t>
      </w:r>
    </w:p>
    <w:p w:rsidR="00E05C66" w:rsidRDefault="002029FD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57 став </w:t>
      </w:r>
      <w:r w:rsidR="00E4299B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5</w:t>
      </w:r>
      <w:r w:rsidR="00E4299B">
        <w:rPr>
          <w:rFonts w:cstheme="minorHAnsi"/>
          <w:lang w:val="mk-MK"/>
        </w:rPr>
        <w:t>)</w:t>
      </w:r>
      <w:r w:rsidRPr="001646B6">
        <w:rPr>
          <w:rFonts w:cstheme="minorHAnsi"/>
          <w:lang w:val="mk-MK"/>
        </w:rPr>
        <w:t xml:space="preserve"> после зборот </w:t>
      </w:r>
      <w:r w:rsidR="00E4299B">
        <w:rPr>
          <w:rFonts w:cstheme="minorHAnsi"/>
          <w:lang w:val="mk-MK"/>
        </w:rPr>
        <w:t>“</w:t>
      </w:r>
      <w:r w:rsidRPr="001646B6">
        <w:rPr>
          <w:rFonts w:cstheme="minorHAnsi"/>
          <w:lang w:val="mk-MK"/>
        </w:rPr>
        <w:t>постапка</w:t>
      </w:r>
      <w:r w:rsidR="00E4299B">
        <w:rPr>
          <w:rFonts w:cstheme="minorHAnsi"/>
          <w:lang w:val="mk-MK"/>
        </w:rPr>
        <w:t>“ да се додадат зборовите</w:t>
      </w:r>
      <w:r w:rsidRPr="001646B6">
        <w:rPr>
          <w:rFonts w:cstheme="minorHAnsi"/>
          <w:lang w:val="mk-MK"/>
        </w:rPr>
        <w:t xml:space="preserve"> </w:t>
      </w:r>
      <w:r w:rsidR="007C6ABD" w:rsidRPr="001646B6">
        <w:rPr>
          <w:rFonts w:cstheme="minorHAnsi"/>
          <w:lang w:val="mk-MK"/>
        </w:rPr>
        <w:t>“</w:t>
      </w:r>
      <w:r w:rsidRPr="001646B6">
        <w:rPr>
          <w:rFonts w:cstheme="minorHAnsi"/>
          <w:lang w:val="mk-MK"/>
        </w:rPr>
        <w:t>за</w:t>
      </w:r>
      <w:r w:rsidR="00E4299B">
        <w:rPr>
          <w:rFonts w:cstheme="minorHAnsi"/>
          <w:lang w:val="mk-MK"/>
        </w:rPr>
        <w:t xml:space="preserve"> дисципински престап“</w:t>
      </w:r>
      <w:r w:rsidR="00E05C66">
        <w:rPr>
          <w:rFonts w:cstheme="minorHAnsi"/>
          <w:lang w:val="mk-MK"/>
        </w:rPr>
        <w:t>.</w:t>
      </w:r>
    </w:p>
    <w:p w:rsidR="002029FD" w:rsidRPr="00E05C66" w:rsidRDefault="00E4299B" w:rsidP="00E05C66">
      <w:pPr>
        <w:pStyle w:val="ListParagraph"/>
        <w:jc w:val="both"/>
        <w:rPr>
          <w:rFonts w:cstheme="minorHAnsi"/>
          <w:sz w:val="18"/>
          <w:szCs w:val="18"/>
          <w:lang w:val="mk-MK"/>
        </w:rPr>
      </w:pPr>
      <w:r>
        <w:rPr>
          <w:rFonts w:cstheme="minorHAnsi"/>
          <w:lang w:val="mk-MK"/>
        </w:rPr>
        <w:t xml:space="preserve"> </w:t>
      </w:r>
      <w:r w:rsidRPr="00E05C66">
        <w:rPr>
          <w:rFonts w:cstheme="minorHAnsi"/>
          <w:sz w:val="18"/>
          <w:szCs w:val="18"/>
          <w:lang w:val="mk-MK"/>
        </w:rPr>
        <w:t xml:space="preserve">( </w:t>
      </w:r>
      <w:r w:rsidR="007C6ABD" w:rsidRPr="00E05C66">
        <w:rPr>
          <w:rFonts w:cstheme="minorHAnsi"/>
          <w:i/>
          <w:sz w:val="18"/>
          <w:szCs w:val="18"/>
          <w:lang w:val="mk-MK"/>
        </w:rPr>
        <w:t>да се прецизира затоа што и дејствијата кои се превземат за дициплинска неуредност се дисциплинска поста</w:t>
      </w:r>
      <w:r w:rsidRPr="00E05C66">
        <w:rPr>
          <w:rFonts w:cstheme="minorHAnsi"/>
          <w:i/>
          <w:sz w:val="18"/>
          <w:szCs w:val="18"/>
          <w:lang w:val="mk-MK"/>
        </w:rPr>
        <w:t xml:space="preserve">пка </w:t>
      </w:r>
      <w:r w:rsidR="007C6ABD" w:rsidRPr="00E05C66">
        <w:rPr>
          <w:rFonts w:cstheme="minorHAnsi"/>
          <w:i/>
          <w:sz w:val="18"/>
          <w:szCs w:val="18"/>
          <w:lang w:val="mk-MK"/>
        </w:rPr>
        <w:t xml:space="preserve"> која започнува со писмен извештај.</w:t>
      </w:r>
      <w:r w:rsidRPr="00E05C66">
        <w:rPr>
          <w:rFonts w:cstheme="minorHAnsi"/>
          <w:sz w:val="18"/>
          <w:szCs w:val="18"/>
          <w:lang w:val="mk-MK"/>
        </w:rPr>
        <w:t>)</w:t>
      </w:r>
    </w:p>
    <w:p w:rsidR="00E4299B" w:rsidRDefault="007C296B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57 став </w:t>
      </w:r>
      <w:r w:rsidR="00E4299B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5</w:t>
      </w:r>
      <w:r w:rsidR="00E4299B">
        <w:rPr>
          <w:rFonts w:cstheme="minorHAnsi"/>
          <w:lang w:val="mk-MK"/>
        </w:rPr>
        <w:t>)</w:t>
      </w:r>
      <w:r w:rsidRPr="001646B6">
        <w:rPr>
          <w:rFonts w:cstheme="minorHAnsi"/>
          <w:lang w:val="mk-MK"/>
        </w:rPr>
        <w:t xml:space="preserve"> </w:t>
      </w:r>
      <w:r w:rsidR="00E4299B">
        <w:rPr>
          <w:rFonts w:cstheme="minorHAnsi"/>
          <w:lang w:val="mk-MK"/>
        </w:rPr>
        <w:t xml:space="preserve">да се определи </w:t>
      </w:r>
      <w:r w:rsidR="00E4299B" w:rsidRPr="00F43CC8">
        <w:rPr>
          <w:rFonts w:cstheme="minorHAnsi"/>
          <w:u w:val="single"/>
          <w:lang w:val="mk-MK"/>
        </w:rPr>
        <w:t>рок</w:t>
      </w:r>
      <w:r w:rsidR="00E4299B">
        <w:rPr>
          <w:rFonts w:cstheme="minorHAnsi"/>
          <w:lang w:val="mk-MK"/>
        </w:rPr>
        <w:t xml:space="preserve"> во кој претпоставениот ќе одлучи за основаноста на предлогот и кој </w:t>
      </w:r>
      <w:r w:rsidR="00E4299B" w:rsidRPr="00F43CC8">
        <w:rPr>
          <w:rFonts w:cstheme="minorHAnsi"/>
          <w:u w:val="single"/>
          <w:lang w:val="mk-MK"/>
        </w:rPr>
        <w:t>акт</w:t>
      </w:r>
      <w:r w:rsidR="00E4299B">
        <w:rPr>
          <w:rFonts w:cstheme="minorHAnsi"/>
          <w:lang w:val="mk-MK"/>
        </w:rPr>
        <w:t xml:space="preserve"> го носи ако одлучи дека предлогот е неоснован.</w:t>
      </w:r>
    </w:p>
    <w:p w:rsidR="00693CCF" w:rsidRPr="00553365" w:rsidRDefault="00E4299B" w:rsidP="00553365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57 став </w:t>
      </w:r>
      <w:r>
        <w:rPr>
          <w:rFonts w:cstheme="minorHAnsi"/>
          <w:lang w:val="mk-MK"/>
        </w:rPr>
        <w:t>(6)</w:t>
      </w:r>
      <w:r w:rsidR="00553365">
        <w:rPr>
          <w:rFonts w:cstheme="minorHAnsi"/>
          <w:lang w:val="mk-MK"/>
        </w:rPr>
        <w:t xml:space="preserve"> ??? да се прецизира како ќ</w:t>
      </w:r>
      <w:r>
        <w:rPr>
          <w:rFonts w:cstheme="minorHAnsi"/>
          <w:lang w:val="mk-MK"/>
        </w:rPr>
        <w:t xml:space="preserve">е се постапува </w:t>
      </w:r>
      <w:r w:rsidRPr="001646B6">
        <w:rPr>
          <w:rFonts w:cstheme="minorHAnsi"/>
          <w:lang w:val="mk-MK"/>
        </w:rPr>
        <w:t>кога препост</w:t>
      </w:r>
      <w:r w:rsidR="00553365">
        <w:rPr>
          <w:rFonts w:cstheme="minorHAnsi"/>
          <w:lang w:val="mk-MK"/>
        </w:rPr>
        <w:t>а</w:t>
      </w:r>
      <w:r w:rsidRPr="001646B6">
        <w:rPr>
          <w:rFonts w:cstheme="minorHAnsi"/>
          <w:lang w:val="mk-MK"/>
        </w:rPr>
        <w:t>вениот е и подносител на предлогот и самиот одлучува за основаноста на истиот</w:t>
      </w:r>
      <w:r w:rsidR="00553365">
        <w:rPr>
          <w:rFonts w:cstheme="minorHAnsi"/>
          <w:lang w:val="mk-MK"/>
        </w:rPr>
        <w:t>.</w:t>
      </w:r>
    </w:p>
    <w:p w:rsidR="00E05C66" w:rsidRPr="00E05C66" w:rsidRDefault="00980B92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58 став </w:t>
      </w:r>
      <w:r w:rsidR="00553365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2</w:t>
      </w:r>
      <w:r w:rsidR="00553365">
        <w:rPr>
          <w:rFonts w:cstheme="minorHAnsi"/>
          <w:lang w:val="mk-MK"/>
        </w:rPr>
        <w:t>)</w:t>
      </w:r>
      <w:r w:rsidRPr="001646B6">
        <w:rPr>
          <w:rFonts w:cstheme="minorHAnsi"/>
          <w:lang w:val="mk-MK"/>
        </w:rPr>
        <w:t xml:space="preserve"> да се додаде нова точка 7</w:t>
      </w:r>
      <w:r w:rsidR="00553365">
        <w:rPr>
          <w:rFonts w:cstheme="minorHAnsi"/>
          <w:lang w:val="mk-MK"/>
        </w:rPr>
        <w:t>) која ќ</w:t>
      </w:r>
      <w:r w:rsidRPr="001646B6">
        <w:rPr>
          <w:rFonts w:cstheme="minorHAnsi"/>
          <w:lang w:val="mk-MK"/>
        </w:rPr>
        <w:t xml:space="preserve">е гласи </w:t>
      </w:r>
      <w:r w:rsidR="002029FD" w:rsidRPr="001646B6">
        <w:rPr>
          <w:rFonts w:cstheme="minorHAnsi"/>
          <w:lang w:val="mk-MK"/>
        </w:rPr>
        <w:t>“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неизвршување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несовесно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ненавремено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или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небрежно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вршење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на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работните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задачи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со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полесни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последици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од</w:t>
      </w:r>
      <w:proofErr w:type="spellEnd"/>
      <w:r w:rsidR="002029FD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029FD" w:rsidRPr="001646B6">
        <w:rPr>
          <w:rFonts w:cstheme="minorHAnsi"/>
          <w:color w:val="000000"/>
          <w:shd w:val="clear" w:color="auto" w:fill="FFFFFF"/>
        </w:rPr>
        <w:t>повредата</w:t>
      </w:r>
      <w:proofErr w:type="spellEnd"/>
      <w:r w:rsidR="00553365">
        <w:rPr>
          <w:rFonts w:cstheme="minorHAnsi"/>
          <w:color w:val="000000"/>
          <w:shd w:val="clear" w:color="auto" w:fill="FFFFFF"/>
          <w:lang w:val="mk-MK"/>
        </w:rPr>
        <w:t xml:space="preserve">“. </w:t>
      </w:r>
    </w:p>
    <w:p w:rsidR="00980B92" w:rsidRPr="00E05C66" w:rsidRDefault="00553365" w:rsidP="00E05C66">
      <w:pPr>
        <w:pStyle w:val="ListParagraph"/>
        <w:jc w:val="both"/>
        <w:rPr>
          <w:rFonts w:cstheme="minorHAnsi"/>
          <w:sz w:val="18"/>
          <w:szCs w:val="18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 xml:space="preserve">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( не секогаш, 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повредите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-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неизвршување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несовесно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ненавремено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или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небрежно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вршење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на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работните</w:t>
      </w:r>
      <w:proofErr w:type="spellEnd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>задачи</w:t>
      </w:r>
      <w:proofErr w:type="spellEnd"/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-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</w:rPr>
        <w:t xml:space="preserve"> 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се од таква при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р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ода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за да се из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рекува мерка за престап, има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повреди кои се полесна природа</w:t>
      </w:r>
      <w:r w:rsidR="00F43CC8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, а не се  пронаѓаат во описот на ниту една наведена повреда, а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ефектот</w:t>
      </w:r>
      <w:r w:rsidR="002029FD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ке се постигне и со побл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ага казна)</w:t>
      </w:r>
      <w:r w:rsidRPr="00E05C66">
        <w:rPr>
          <w:rFonts w:cstheme="minorHAnsi"/>
          <w:color w:val="000000"/>
          <w:sz w:val="18"/>
          <w:szCs w:val="18"/>
          <w:shd w:val="clear" w:color="auto" w:fill="FFFFFF"/>
          <w:lang w:val="mk-MK"/>
        </w:rPr>
        <w:t xml:space="preserve">  </w:t>
      </w:r>
    </w:p>
    <w:p w:rsidR="00E05C66" w:rsidRPr="00E05C66" w:rsidRDefault="0035268B" w:rsidP="007C6ABD">
      <w:pPr>
        <w:pStyle w:val="ListParagraph"/>
        <w:numPr>
          <w:ilvl w:val="0"/>
          <w:numId w:val="2"/>
        </w:numPr>
        <w:jc w:val="both"/>
        <w:rPr>
          <w:rFonts w:cstheme="minorHAnsi"/>
          <w:i/>
          <w:sz w:val="20"/>
          <w:szCs w:val="20"/>
          <w:lang w:val="mk-MK"/>
        </w:rPr>
      </w:pPr>
      <w:r>
        <w:rPr>
          <w:rFonts w:cstheme="minorHAnsi"/>
          <w:lang w:val="mk-MK"/>
        </w:rPr>
        <w:t>Во член 58 да се додаде</w:t>
      </w:r>
      <w:r w:rsidR="007C6ABD" w:rsidRPr="001646B6">
        <w:rPr>
          <w:rFonts w:cstheme="minorHAnsi"/>
          <w:lang w:val="mk-MK"/>
        </w:rPr>
        <w:t xml:space="preserve"> нов став </w:t>
      </w:r>
      <w:r w:rsidR="00553365">
        <w:rPr>
          <w:rFonts w:cstheme="minorHAnsi"/>
          <w:lang w:val="mk-MK"/>
        </w:rPr>
        <w:t>(</w:t>
      </w:r>
      <w:r w:rsidR="007C6ABD" w:rsidRPr="001646B6">
        <w:rPr>
          <w:rFonts w:cstheme="minorHAnsi"/>
          <w:lang w:val="mk-MK"/>
        </w:rPr>
        <w:t>4</w:t>
      </w:r>
      <w:r w:rsidR="00553365">
        <w:rPr>
          <w:rFonts w:cstheme="minorHAnsi"/>
          <w:lang w:val="mk-MK"/>
        </w:rPr>
        <w:t>) кој ќ</w:t>
      </w:r>
      <w:r>
        <w:rPr>
          <w:rFonts w:cstheme="minorHAnsi"/>
          <w:lang w:val="mk-MK"/>
        </w:rPr>
        <w:t xml:space="preserve">е гласи “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Со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закон</w:t>
      </w:r>
      <w:proofErr w:type="spellEnd"/>
      <w:r w:rsidR="00693CCF" w:rsidRPr="001646B6">
        <w:rPr>
          <w:rFonts w:cstheme="minorHAnsi"/>
          <w:color w:val="000000"/>
          <w:shd w:val="clear" w:color="auto" w:fill="FFFFFF"/>
          <w:lang w:val="mk-MK"/>
        </w:rPr>
        <w:t xml:space="preserve"> и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колективен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договор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r w:rsidR="00693CCF" w:rsidRPr="001646B6">
        <w:rPr>
          <w:rFonts w:cstheme="minorHAnsi"/>
          <w:color w:val="000000"/>
          <w:shd w:val="clear" w:color="auto" w:fill="FFFFFF"/>
          <w:lang w:val="mk-MK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може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да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се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утврдат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други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3CCF" w:rsidRPr="001646B6">
        <w:rPr>
          <w:rFonts w:cstheme="minorHAnsi"/>
          <w:color w:val="000000"/>
          <w:shd w:val="clear" w:color="auto" w:fill="FFFFFF"/>
        </w:rPr>
        <w:t>случаи</w:t>
      </w:r>
      <w:proofErr w:type="spellEnd"/>
      <w:r w:rsidR="00693CCF" w:rsidRPr="001646B6">
        <w:rPr>
          <w:rFonts w:cstheme="minorHAnsi"/>
          <w:color w:val="000000"/>
          <w:shd w:val="clear" w:color="auto" w:fill="FFFFFF"/>
        </w:rPr>
        <w:t xml:space="preserve"> на </w:t>
      </w:r>
      <w:r>
        <w:rPr>
          <w:rFonts w:cstheme="minorHAnsi"/>
          <w:color w:val="000000"/>
          <w:shd w:val="clear" w:color="auto" w:fill="FFFFFF"/>
          <w:lang w:val="mk-MK"/>
        </w:rPr>
        <w:t>повреда на службената должност“.</w:t>
      </w:r>
    </w:p>
    <w:p w:rsidR="00693CCF" w:rsidRPr="00E05C66" w:rsidRDefault="0035268B" w:rsidP="00E05C66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( секоја институција има свои специфики</w:t>
      </w:r>
      <w:r w:rsidR="00693CCF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и може да има повреди на службен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а</w:t>
      </w:r>
      <w:r w:rsidR="00693CCF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та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должнот </w:t>
      </w:r>
      <w:r w:rsidR="008A143E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>кои</w:t>
      </w:r>
      <w:r w:rsidR="00693CCF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не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ма да може  </w:t>
      </w:r>
      <w:r w:rsidR="00693CCF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да се препознат ниту кај една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од наведените повреди) </w:t>
      </w:r>
      <w:r w:rsidR="00693CCF"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</w:t>
      </w:r>
      <w:r w:rsidRPr="00E05C66">
        <w:rPr>
          <w:rFonts w:cstheme="minorHAnsi"/>
          <w:i/>
          <w:color w:val="000000"/>
          <w:sz w:val="18"/>
          <w:szCs w:val="18"/>
          <w:shd w:val="clear" w:color="auto" w:fill="FFFFFF"/>
          <w:lang w:val="mk-MK"/>
        </w:rPr>
        <w:t xml:space="preserve"> </w:t>
      </w:r>
    </w:p>
    <w:p w:rsidR="00693CCF" w:rsidRPr="00E05C66" w:rsidRDefault="008A143E" w:rsidP="005F4482">
      <w:pPr>
        <w:pStyle w:val="ListParagraph"/>
        <w:numPr>
          <w:ilvl w:val="0"/>
          <w:numId w:val="2"/>
        </w:numPr>
        <w:jc w:val="both"/>
        <w:rPr>
          <w:rFonts w:cstheme="minorHAnsi"/>
          <w:i/>
          <w:sz w:val="18"/>
          <w:szCs w:val="18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 xml:space="preserve">Во </w:t>
      </w:r>
      <w:r w:rsidR="00693CCF" w:rsidRPr="001646B6">
        <w:rPr>
          <w:rFonts w:cstheme="minorHAnsi"/>
          <w:color w:val="000000"/>
          <w:shd w:val="clear" w:color="auto" w:fill="FFFFFF"/>
          <w:lang w:val="mk-MK"/>
        </w:rPr>
        <w:t>член 60</w:t>
      </w:r>
      <w:r>
        <w:rPr>
          <w:rFonts w:cstheme="minorHAnsi"/>
          <w:color w:val="000000"/>
          <w:shd w:val="clear" w:color="auto" w:fill="FFFFFF"/>
          <w:lang w:val="mk-MK"/>
        </w:rPr>
        <w:t xml:space="preserve"> </w:t>
      </w:r>
      <w:r w:rsidR="00693CCF" w:rsidRPr="001646B6">
        <w:rPr>
          <w:rFonts w:cstheme="minorHAnsi"/>
          <w:lang w:val="mk-MK"/>
        </w:rPr>
        <w:t xml:space="preserve">став </w:t>
      </w:r>
      <w:r>
        <w:rPr>
          <w:rFonts w:cstheme="minorHAnsi"/>
          <w:lang w:val="mk-MK"/>
        </w:rPr>
        <w:t>(</w:t>
      </w:r>
      <w:r w:rsidR="00693CCF" w:rsidRPr="001646B6">
        <w:rPr>
          <w:rFonts w:cstheme="minorHAnsi"/>
          <w:lang w:val="mk-MK"/>
        </w:rPr>
        <w:t>1</w:t>
      </w:r>
      <w:r>
        <w:rPr>
          <w:rFonts w:cstheme="minorHAnsi"/>
          <w:lang w:val="mk-MK"/>
        </w:rPr>
        <w:t>)</w:t>
      </w:r>
      <w:r w:rsidR="00693CCF" w:rsidRPr="001646B6">
        <w:rPr>
          <w:rFonts w:cstheme="minorHAnsi"/>
          <w:lang w:val="mk-MK"/>
        </w:rPr>
        <w:t xml:space="preserve"> зборовите “</w:t>
      </w:r>
      <w:proofErr w:type="spellStart"/>
      <w:r w:rsidR="00693CCF" w:rsidRPr="001646B6">
        <w:rPr>
          <w:rFonts w:cstheme="minorHAnsi"/>
        </w:rPr>
        <w:t>административниот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службеник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кој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ја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утврдил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дисциплинската</w:t>
      </w:r>
      <w:proofErr w:type="spellEnd"/>
      <w:r w:rsidR="00693CCF" w:rsidRPr="001646B6">
        <w:rPr>
          <w:rFonts w:cstheme="minorHAnsi"/>
        </w:rPr>
        <w:t xml:space="preserve"> </w:t>
      </w:r>
      <w:proofErr w:type="spellStart"/>
      <w:r w:rsidR="00693CCF" w:rsidRPr="001646B6">
        <w:rPr>
          <w:rFonts w:cstheme="minorHAnsi"/>
        </w:rPr>
        <w:t>неуредност</w:t>
      </w:r>
      <w:proofErr w:type="spellEnd"/>
      <w:r w:rsidR="005F4482">
        <w:rPr>
          <w:rFonts w:cstheme="minorHAnsi"/>
          <w:lang w:val="mk-MK"/>
        </w:rPr>
        <w:t>“ да се заменат</w:t>
      </w:r>
      <w:r w:rsidR="00693CCF" w:rsidRPr="001646B6">
        <w:rPr>
          <w:rFonts w:cstheme="minorHAnsi"/>
          <w:lang w:val="mk-MK"/>
        </w:rPr>
        <w:t xml:space="preserve"> со зборовите “н</w:t>
      </w:r>
      <w:r>
        <w:rPr>
          <w:rFonts w:cstheme="minorHAnsi"/>
          <w:lang w:val="mk-MK"/>
        </w:rPr>
        <w:t xml:space="preserve">епосредно претпоставениот“. </w:t>
      </w:r>
      <w:r w:rsidRPr="00E05C66">
        <w:rPr>
          <w:rFonts w:cstheme="minorHAnsi"/>
          <w:i/>
          <w:sz w:val="18"/>
          <w:szCs w:val="18"/>
          <w:lang w:val="mk-MK"/>
        </w:rPr>
        <w:t>(</w:t>
      </w:r>
      <w:r w:rsidR="005F4482" w:rsidRPr="00E05C66">
        <w:rPr>
          <w:rFonts w:cstheme="minorHAnsi"/>
          <w:i/>
          <w:sz w:val="18"/>
          <w:szCs w:val="18"/>
          <w:lang w:val="mk-MK"/>
        </w:rPr>
        <w:t>точно да се знае кој поднесува писмен извешај, да не се остава можност за широко и различно толкување кој е тој  администраивен службеник)</w:t>
      </w:r>
    </w:p>
    <w:p w:rsidR="002029FD" w:rsidRPr="00E05C66" w:rsidRDefault="00693CCF" w:rsidP="007C6ABD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  <w:lang w:val="mk-MK"/>
        </w:rPr>
      </w:pPr>
      <w:r w:rsidRPr="001646B6">
        <w:rPr>
          <w:rFonts w:cstheme="minorHAnsi"/>
          <w:lang w:val="mk-MK"/>
        </w:rPr>
        <w:t xml:space="preserve">Во </w:t>
      </w:r>
      <w:r w:rsidR="000A55E1" w:rsidRPr="001646B6">
        <w:rPr>
          <w:rFonts w:cstheme="minorHAnsi"/>
          <w:lang w:val="mk-MK"/>
        </w:rPr>
        <w:t xml:space="preserve">член 61 став </w:t>
      </w:r>
      <w:r w:rsidR="005F4482">
        <w:rPr>
          <w:rFonts w:cstheme="minorHAnsi"/>
          <w:lang w:val="mk-MK"/>
        </w:rPr>
        <w:t>(3)</w:t>
      </w:r>
      <w:r w:rsidR="000A55E1" w:rsidRPr="001646B6">
        <w:rPr>
          <w:rFonts w:cstheme="minorHAnsi"/>
          <w:lang w:val="mk-MK"/>
        </w:rPr>
        <w:t xml:space="preserve"> после зборот </w:t>
      </w:r>
      <w:r w:rsidR="005F4482">
        <w:rPr>
          <w:rFonts w:cstheme="minorHAnsi"/>
          <w:lang w:val="mk-MK"/>
        </w:rPr>
        <w:t>“</w:t>
      </w:r>
      <w:r w:rsidR="000A55E1" w:rsidRPr="001646B6">
        <w:rPr>
          <w:rFonts w:cstheme="minorHAnsi"/>
          <w:lang w:val="mk-MK"/>
        </w:rPr>
        <w:t>службени</w:t>
      </w:r>
      <w:r w:rsidR="005F4482">
        <w:rPr>
          <w:rFonts w:cstheme="minorHAnsi"/>
          <w:lang w:val="mk-MK"/>
        </w:rPr>
        <w:t>к“ да се додадат зборовите</w:t>
      </w:r>
      <w:r w:rsidR="000A55E1" w:rsidRPr="001646B6">
        <w:rPr>
          <w:rFonts w:cstheme="minorHAnsi"/>
          <w:lang w:val="mk-MK"/>
        </w:rPr>
        <w:t xml:space="preserve"> “доколку членув</w:t>
      </w:r>
      <w:r w:rsidR="005F4482">
        <w:rPr>
          <w:rFonts w:cstheme="minorHAnsi"/>
          <w:lang w:val="mk-MK"/>
        </w:rPr>
        <w:t xml:space="preserve">а“. </w:t>
      </w:r>
      <w:r w:rsidR="005F4482" w:rsidRPr="00E05C66">
        <w:rPr>
          <w:rFonts w:cstheme="minorHAnsi"/>
          <w:i/>
          <w:sz w:val="18"/>
          <w:szCs w:val="18"/>
          <w:lang w:val="mk-MK"/>
        </w:rPr>
        <w:t>(</w:t>
      </w:r>
      <w:r w:rsidR="000A55E1" w:rsidRPr="00E05C66">
        <w:rPr>
          <w:rFonts w:cstheme="minorHAnsi"/>
          <w:i/>
          <w:sz w:val="18"/>
          <w:szCs w:val="18"/>
          <w:lang w:val="mk-MK"/>
        </w:rPr>
        <w:t>има вработени кој не се членови на синдикат</w:t>
      </w:r>
      <w:r w:rsidR="005F4482" w:rsidRPr="00E05C66">
        <w:rPr>
          <w:rFonts w:cstheme="minorHAnsi"/>
          <w:i/>
          <w:sz w:val="18"/>
          <w:szCs w:val="18"/>
          <w:lang w:val="mk-MK"/>
        </w:rPr>
        <w:t>)</w:t>
      </w:r>
    </w:p>
    <w:p w:rsidR="005F4482" w:rsidRDefault="000E2715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62 став </w:t>
      </w:r>
      <w:r w:rsidR="005F4482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3</w:t>
      </w:r>
      <w:r w:rsidR="005F4482">
        <w:rPr>
          <w:rFonts w:cstheme="minorHAnsi"/>
          <w:lang w:val="mk-MK"/>
        </w:rPr>
        <w:t>) да се избрише.</w:t>
      </w:r>
    </w:p>
    <w:p w:rsidR="000E2715" w:rsidRPr="00E05C66" w:rsidRDefault="005F4482" w:rsidP="005F4482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E05C66">
        <w:rPr>
          <w:rFonts w:cstheme="minorHAnsi"/>
          <w:i/>
          <w:sz w:val="18"/>
          <w:szCs w:val="18"/>
          <w:lang w:val="mk-MK"/>
        </w:rPr>
        <w:t>(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 овој став е во колизија со член 80 став</w:t>
      </w:r>
      <w:r w:rsidR="006A22CC" w:rsidRPr="00E05C66">
        <w:rPr>
          <w:rFonts w:cstheme="minorHAnsi"/>
          <w:i/>
          <w:sz w:val="18"/>
          <w:szCs w:val="18"/>
          <w:lang w:val="mk-MK"/>
        </w:rPr>
        <w:t xml:space="preserve"> (</w:t>
      </w:r>
      <w:r w:rsidR="000E2715" w:rsidRPr="00E05C66">
        <w:rPr>
          <w:rFonts w:cstheme="minorHAnsi"/>
          <w:i/>
          <w:sz w:val="18"/>
          <w:szCs w:val="18"/>
          <w:lang w:val="mk-MK"/>
        </w:rPr>
        <w:t>5</w:t>
      </w:r>
      <w:r w:rsidR="006A22CC" w:rsidRPr="00E05C66">
        <w:rPr>
          <w:rFonts w:cstheme="minorHAnsi"/>
          <w:i/>
          <w:sz w:val="18"/>
          <w:szCs w:val="18"/>
          <w:lang w:val="mk-MK"/>
        </w:rPr>
        <w:t>) алинеја 3 . Н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а вработен кој е осуден за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кривично</w:t>
      </w:r>
      <w:proofErr w:type="spellEnd"/>
      <w:r w:rsidR="000E2715" w:rsidRPr="00E05C66">
        <w:rPr>
          <w:rFonts w:cstheme="minorHAnsi"/>
          <w:i/>
          <w:sz w:val="18"/>
          <w:szCs w:val="18"/>
        </w:rPr>
        <w:t xml:space="preserve">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дело</w:t>
      </w:r>
      <w:proofErr w:type="spellEnd"/>
      <w:r w:rsidR="000E2715" w:rsidRPr="00E05C66">
        <w:rPr>
          <w:rFonts w:cstheme="minorHAnsi"/>
          <w:i/>
          <w:sz w:val="18"/>
          <w:szCs w:val="18"/>
          <w:lang w:val="mk-MK"/>
        </w:rPr>
        <w:t xml:space="preserve"> 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во врска со службената должност, 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работниот однос му престанува по сила на закон. Не може да се води дисципинска постапка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за</w:t>
      </w:r>
      <w:proofErr w:type="spellEnd"/>
      <w:r w:rsidR="000E2715" w:rsidRPr="00E05C66">
        <w:rPr>
          <w:rFonts w:cstheme="minorHAnsi"/>
          <w:i/>
          <w:sz w:val="18"/>
          <w:szCs w:val="18"/>
        </w:rPr>
        <w:t xml:space="preserve">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утврдување</w:t>
      </w:r>
      <w:proofErr w:type="spellEnd"/>
      <w:r w:rsidR="000E2715" w:rsidRPr="00E05C66">
        <w:rPr>
          <w:rFonts w:cstheme="minorHAnsi"/>
          <w:i/>
          <w:sz w:val="18"/>
          <w:szCs w:val="18"/>
        </w:rPr>
        <w:t xml:space="preserve"> на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одговорноста</w:t>
      </w:r>
      <w:proofErr w:type="spellEnd"/>
      <w:r w:rsidR="000E2715" w:rsidRPr="00E05C66">
        <w:rPr>
          <w:rFonts w:cstheme="minorHAnsi"/>
          <w:i/>
          <w:sz w:val="18"/>
          <w:szCs w:val="18"/>
        </w:rPr>
        <w:t xml:space="preserve"> на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административниот</w:t>
      </w:r>
      <w:proofErr w:type="spellEnd"/>
      <w:r w:rsidR="000E2715" w:rsidRPr="00E05C66">
        <w:rPr>
          <w:rFonts w:cstheme="minorHAnsi"/>
          <w:i/>
          <w:sz w:val="18"/>
          <w:szCs w:val="18"/>
        </w:rPr>
        <w:t xml:space="preserve"> </w:t>
      </w:r>
      <w:proofErr w:type="spellStart"/>
      <w:r w:rsidR="000E2715" w:rsidRPr="00E05C66">
        <w:rPr>
          <w:rFonts w:cstheme="minorHAnsi"/>
          <w:i/>
          <w:sz w:val="18"/>
          <w:szCs w:val="18"/>
        </w:rPr>
        <w:t>службеник</w:t>
      </w:r>
      <w:proofErr w:type="spellEnd"/>
      <w:r w:rsidR="000E2715" w:rsidRPr="00E05C66">
        <w:rPr>
          <w:rFonts w:cstheme="minorHAnsi"/>
          <w:i/>
          <w:sz w:val="18"/>
          <w:szCs w:val="18"/>
          <w:lang w:val="mk-MK"/>
        </w:rPr>
        <w:t xml:space="preserve"> по правослна пресуда, з</w:t>
      </w:r>
      <w:r w:rsidR="00FF643A" w:rsidRPr="00E05C66">
        <w:rPr>
          <w:rFonts w:cstheme="minorHAnsi"/>
          <w:i/>
          <w:sz w:val="18"/>
          <w:szCs w:val="18"/>
          <w:lang w:val="mk-MK"/>
        </w:rPr>
        <w:t>ошто врз основа на таа пресуда ќ</w:t>
      </w:r>
      <w:r w:rsidR="000E2715" w:rsidRPr="00E05C66">
        <w:rPr>
          <w:rFonts w:cstheme="minorHAnsi"/>
          <w:i/>
          <w:sz w:val="18"/>
          <w:szCs w:val="18"/>
          <w:lang w:val="mk-MK"/>
        </w:rPr>
        <w:t>е му се изрече прес</w:t>
      </w:r>
      <w:r w:rsidR="00FF643A" w:rsidRPr="00E05C66">
        <w:rPr>
          <w:rFonts w:cstheme="minorHAnsi"/>
          <w:i/>
          <w:sz w:val="18"/>
          <w:szCs w:val="18"/>
          <w:lang w:val="mk-MK"/>
        </w:rPr>
        <w:t>танок  по сил</w:t>
      </w:r>
      <w:r w:rsidR="000E2715" w:rsidRPr="00E05C66">
        <w:rPr>
          <w:rFonts w:cstheme="minorHAnsi"/>
          <w:i/>
          <w:sz w:val="18"/>
          <w:szCs w:val="18"/>
          <w:lang w:val="mk-MK"/>
        </w:rPr>
        <w:t>а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 на 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 закон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, така да 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 водењето на дисципинска постап</w:t>
      </w:r>
      <w:r w:rsidR="00FF643A" w:rsidRPr="00E05C66">
        <w:rPr>
          <w:rFonts w:cstheme="minorHAnsi"/>
          <w:i/>
          <w:sz w:val="18"/>
          <w:szCs w:val="18"/>
          <w:lang w:val="mk-MK"/>
        </w:rPr>
        <w:t>ка е  без</w:t>
      </w:r>
      <w:r w:rsidR="000E2715" w:rsidRPr="00E05C66">
        <w:rPr>
          <w:rFonts w:cstheme="minorHAnsi"/>
          <w:i/>
          <w:sz w:val="18"/>
          <w:szCs w:val="18"/>
          <w:lang w:val="mk-MK"/>
        </w:rPr>
        <w:t>предметно</w:t>
      </w:r>
      <w:r w:rsidR="00FF643A" w:rsidRPr="00E05C66">
        <w:rPr>
          <w:rFonts w:cstheme="minorHAnsi"/>
          <w:i/>
          <w:sz w:val="18"/>
          <w:szCs w:val="18"/>
          <w:lang w:val="mk-MK"/>
        </w:rPr>
        <w:t>.)</w:t>
      </w:r>
      <w:r w:rsidR="000E2715" w:rsidRPr="00E05C66">
        <w:rPr>
          <w:rFonts w:cstheme="minorHAnsi"/>
          <w:i/>
          <w:sz w:val="18"/>
          <w:szCs w:val="18"/>
          <w:lang w:val="mk-MK"/>
        </w:rPr>
        <w:t xml:space="preserve"> </w:t>
      </w:r>
    </w:p>
    <w:p w:rsidR="00FF643A" w:rsidRDefault="0069522C" w:rsidP="007C6ABD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 xml:space="preserve">Во член 80 став </w:t>
      </w:r>
      <w:r w:rsidR="00FF643A">
        <w:rPr>
          <w:rFonts w:cstheme="minorHAnsi"/>
          <w:lang w:val="mk-MK"/>
        </w:rPr>
        <w:t>(</w:t>
      </w:r>
      <w:r w:rsidRPr="001646B6">
        <w:rPr>
          <w:rFonts w:cstheme="minorHAnsi"/>
          <w:lang w:val="mk-MK"/>
        </w:rPr>
        <w:t>5</w:t>
      </w:r>
      <w:r w:rsidR="00FF643A">
        <w:rPr>
          <w:rFonts w:cstheme="minorHAnsi"/>
          <w:lang w:val="mk-MK"/>
        </w:rPr>
        <w:t>)</w:t>
      </w:r>
      <w:r w:rsidRPr="001646B6">
        <w:rPr>
          <w:rFonts w:cstheme="minorHAnsi"/>
          <w:lang w:val="mk-MK"/>
        </w:rPr>
        <w:t xml:space="preserve"> алинеја 10 да се избрише.</w:t>
      </w:r>
    </w:p>
    <w:p w:rsidR="0069522C" w:rsidRPr="00E05C66" w:rsidRDefault="00FF643A" w:rsidP="00FF643A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E05C66">
        <w:rPr>
          <w:rFonts w:cstheme="minorHAnsi"/>
          <w:i/>
          <w:sz w:val="18"/>
          <w:szCs w:val="18"/>
          <w:lang w:val="mk-MK"/>
        </w:rPr>
        <w:t xml:space="preserve">(предвидено </w:t>
      </w:r>
      <w:r w:rsidR="0069522C" w:rsidRPr="00E05C66">
        <w:rPr>
          <w:rFonts w:cstheme="minorHAnsi"/>
          <w:i/>
          <w:sz w:val="18"/>
          <w:szCs w:val="18"/>
          <w:lang w:val="mk-MK"/>
        </w:rPr>
        <w:t xml:space="preserve"> во </w:t>
      </w:r>
      <w:r w:rsidRPr="00E05C66">
        <w:rPr>
          <w:rFonts w:cstheme="minorHAnsi"/>
          <w:i/>
          <w:sz w:val="18"/>
          <w:szCs w:val="18"/>
          <w:lang w:val="mk-MK"/>
        </w:rPr>
        <w:t xml:space="preserve">истиот член 80 став  (5) алинеја </w:t>
      </w:r>
      <w:r w:rsidR="0069522C" w:rsidRPr="00E05C66">
        <w:rPr>
          <w:rFonts w:cstheme="minorHAnsi"/>
          <w:i/>
          <w:sz w:val="18"/>
          <w:szCs w:val="18"/>
          <w:lang w:val="mk-MK"/>
        </w:rPr>
        <w:t xml:space="preserve"> 8 </w:t>
      </w:r>
      <w:r w:rsidRPr="00E05C66">
        <w:rPr>
          <w:rFonts w:cstheme="minorHAnsi"/>
          <w:i/>
          <w:sz w:val="18"/>
          <w:szCs w:val="18"/>
          <w:lang w:val="mk-MK"/>
        </w:rPr>
        <w:t>)</w:t>
      </w:r>
    </w:p>
    <w:p w:rsidR="0069522C" w:rsidRPr="001646B6" w:rsidRDefault="00FF643A" w:rsidP="0069522C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lastRenderedPageBreak/>
        <w:t>Во член 80 да се додаде нов став (</w:t>
      </w:r>
      <w:r w:rsidR="0069522C" w:rsidRPr="001646B6">
        <w:rPr>
          <w:rFonts w:cstheme="minorHAnsi"/>
          <w:lang w:val="mk-MK"/>
        </w:rPr>
        <w:t>11</w:t>
      </w:r>
      <w:r>
        <w:rPr>
          <w:rFonts w:cstheme="minorHAnsi"/>
          <w:lang w:val="mk-MK"/>
        </w:rPr>
        <w:t>) кој ќ</w:t>
      </w:r>
      <w:r w:rsidR="0069522C" w:rsidRPr="001646B6">
        <w:rPr>
          <w:rFonts w:cstheme="minorHAnsi"/>
          <w:lang w:val="mk-MK"/>
        </w:rPr>
        <w:t>е гласи „</w:t>
      </w:r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Жалбата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против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решението</w:t>
      </w:r>
      <w:proofErr w:type="spellEnd"/>
      <w:r w:rsidR="0069522C" w:rsidRPr="001646B6">
        <w:rPr>
          <w:rFonts w:cstheme="minorHAnsi"/>
        </w:rPr>
        <w:t xml:space="preserve"> </w:t>
      </w:r>
      <w:r w:rsidR="0069522C" w:rsidRPr="001646B6">
        <w:rPr>
          <w:rFonts w:cstheme="minorHAnsi"/>
          <w:lang w:val="mk-MK"/>
        </w:rPr>
        <w:t>од</w:t>
      </w:r>
      <w:r w:rsidR="0069522C" w:rsidRPr="001646B6">
        <w:rPr>
          <w:rFonts w:cstheme="minorHAnsi"/>
        </w:rPr>
        <w:t xml:space="preserve">  </w:t>
      </w:r>
      <w:proofErr w:type="spellStart"/>
      <w:r w:rsidR="0069522C" w:rsidRPr="001646B6">
        <w:rPr>
          <w:rFonts w:cstheme="minorHAnsi"/>
        </w:rPr>
        <w:t>овој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член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не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го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одлага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неговото</w:t>
      </w:r>
      <w:proofErr w:type="spellEnd"/>
      <w:r w:rsidR="0069522C" w:rsidRPr="001646B6">
        <w:rPr>
          <w:rFonts w:cstheme="minorHAnsi"/>
        </w:rPr>
        <w:t xml:space="preserve"> </w:t>
      </w:r>
      <w:proofErr w:type="spellStart"/>
      <w:r w:rsidR="0069522C" w:rsidRPr="001646B6">
        <w:rPr>
          <w:rFonts w:cstheme="minorHAnsi"/>
        </w:rPr>
        <w:t>извршување</w:t>
      </w:r>
      <w:proofErr w:type="spellEnd"/>
      <w:r w:rsidR="0069522C" w:rsidRPr="001646B6">
        <w:rPr>
          <w:rFonts w:cstheme="minorHAnsi"/>
        </w:rPr>
        <w:t>.</w:t>
      </w:r>
      <w:r w:rsidR="0069522C" w:rsidRPr="001646B6">
        <w:rPr>
          <w:rFonts w:cstheme="minorHAnsi"/>
          <w:lang w:val="mk-MK"/>
        </w:rPr>
        <w:t xml:space="preserve"> „</w:t>
      </w:r>
    </w:p>
    <w:p w:rsidR="00FF643A" w:rsidRDefault="0069522C" w:rsidP="0069522C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1646B6">
        <w:rPr>
          <w:rFonts w:cstheme="minorHAnsi"/>
          <w:lang w:val="mk-MK"/>
        </w:rPr>
        <w:t>Во чле</w:t>
      </w:r>
      <w:r w:rsidR="00DF5152" w:rsidRPr="001646B6">
        <w:rPr>
          <w:rFonts w:cstheme="minorHAnsi"/>
        </w:rPr>
        <w:t xml:space="preserve">н </w:t>
      </w:r>
      <w:r w:rsidRPr="001646B6">
        <w:rPr>
          <w:rFonts w:cstheme="minorHAnsi"/>
          <w:lang w:val="mk-MK"/>
        </w:rPr>
        <w:t xml:space="preserve"> 86</w:t>
      </w:r>
      <w:r w:rsidR="00DF5152" w:rsidRPr="001646B6">
        <w:rPr>
          <w:rFonts w:cstheme="minorHAnsi"/>
          <w:lang w:val="mk-MK"/>
        </w:rPr>
        <w:t xml:space="preserve"> став </w:t>
      </w:r>
      <w:r w:rsidR="00FF643A">
        <w:rPr>
          <w:rFonts w:cstheme="minorHAnsi"/>
          <w:lang w:val="mk-MK"/>
        </w:rPr>
        <w:t>(</w:t>
      </w:r>
      <w:r w:rsidR="00DF5152" w:rsidRPr="001646B6">
        <w:rPr>
          <w:rFonts w:cstheme="minorHAnsi"/>
          <w:lang w:val="mk-MK"/>
        </w:rPr>
        <w:t>3</w:t>
      </w:r>
      <w:r w:rsidR="00FF643A">
        <w:rPr>
          <w:rFonts w:cstheme="minorHAnsi"/>
          <w:lang w:val="mk-MK"/>
        </w:rPr>
        <w:t>)</w:t>
      </w:r>
      <w:r w:rsidR="00DF5152" w:rsidRPr="001646B6">
        <w:rPr>
          <w:rFonts w:cstheme="minorHAnsi"/>
          <w:lang w:val="mk-MK"/>
        </w:rPr>
        <w:t xml:space="preserve"> зборовите после зборот закон “</w:t>
      </w:r>
      <w:proofErr w:type="spellStart"/>
      <w:r w:rsidR="00DF5152" w:rsidRPr="001646B6">
        <w:rPr>
          <w:rFonts w:eastAsia="Calibri" w:cstheme="minorHAnsi"/>
        </w:rPr>
        <w:t>за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кои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нема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да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има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работни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места</w:t>
      </w:r>
      <w:proofErr w:type="spellEnd"/>
      <w:r w:rsidR="00DF5152" w:rsidRPr="001646B6">
        <w:rPr>
          <w:rFonts w:eastAsia="Calibri" w:cstheme="minorHAnsi"/>
        </w:rPr>
        <w:t xml:space="preserve"> на </w:t>
      </w:r>
      <w:proofErr w:type="spellStart"/>
      <w:r w:rsidR="00DF5152" w:rsidRPr="001646B6">
        <w:rPr>
          <w:rFonts w:eastAsia="Calibri" w:cstheme="minorHAnsi"/>
        </w:rPr>
        <w:t>кои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би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биле</w:t>
      </w:r>
      <w:proofErr w:type="spellEnd"/>
      <w:r w:rsidR="00DF5152" w:rsidRPr="001646B6">
        <w:rPr>
          <w:rFonts w:eastAsia="Calibri" w:cstheme="minorHAnsi"/>
        </w:rPr>
        <w:t xml:space="preserve"> </w:t>
      </w:r>
      <w:proofErr w:type="spellStart"/>
      <w:r w:rsidR="00DF5152" w:rsidRPr="001646B6">
        <w:rPr>
          <w:rFonts w:eastAsia="Calibri" w:cstheme="minorHAnsi"/>
        </w:rPr>
        <w:t>распоредени</w:t>
      </w:r>
      <w:proofErr w:type="spellEnd"/>
      <w:r w:rsidR="00DF5152" w:rsidRPr="001646B6">
        <w:rPr>
          <w:rFonts w:cstheme="minorHAnsi"/>
          <w:lang w:val="mk-MK"/>
        </w:rPr>
        <w:t xml:space="preserve">“ </w:t>
      </w:r>
      <w:r w:rsidR="00FF643A">
        <w:rPr>
          <w:rFonts w:cstheme="minorHAnsi"/>
          <w:lang w:val="mk-MK"/>
        </w:rPr>
        <w:t xml:space="preserve"> да </w:t>
      </w:r>
      <w:r w:rsidR="00DF5152" w:rsidRPr="001646B6">
        <w:rPr>
          <w:rFonts w:cstheme="minorHAnsi"/>
          <w:lang w:val="mk-MK"/>
        </w:rPr>
        <w:t xml:space="preserve">се бришат. </w:t>
      </w:r>
    </w:p>
    <w:p w:rsidR="0069522C" w:rsidRPr="00E05C66" w:rsidRDefault="00DF5152" w:rsidP="00FF643A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E05C66">
        <w:rPr>
          <w:rFonts w:cstheme="minorHAnsi"/>
          <w:i/>
          <w:sz w:val="18"/>
          <w:szCs w:val="18"/>
          <w:lang w:val="mk-MK"/>
        </w:rPr>
        <w:t>(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 да биде попрепицизно дека </w:t>
      </w:r>
      <w:r w:rsidRPr="00E05C66">
        <w:rPr>
          <w:rFonts w:cstheme="minorHAnsi"/>
          <w:i/>
          <w:sz w:val="18"/>
          <w:szCs w:val="18"/>
          <w:lang w:val="mk-MK"/>
        </w:rPr>
        <w:t xml:space="preserve">прво треба да се </w:t>
      </w:r>
      <w:r w:rsidR="00553365" w:rsidRPr="00E05C66">
        <w:rPr>
          <w:rFonts w:cstheme="minorHAnsi"/>
          <w:i/>
          <w:sz w:val="18"/>
          <w:szCs w:val="18"/>
          <w:lang w:val="mk-MK"/>
        </w:rPr>
        <w:t>исцрпат</w:t>
      </w:r>
      <w:r w:rsidRPr="00E05C66">
        <w:rPr>
          <w:rFonts w:cstheme="minorHAnsi"/>
          <w:i/>
          <w:sz w:val="18"/>
          <w:szCs w:val="18"/>
          <w:lang w:val="mk-MK"/>
        </w:rPr>
        <w:t xml:space="preserve"> двете можноси 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од </w:t>
      </w:r>
      <w:r w:rsidRPr="00E05C66">
        <w:rPr>
          <w:rFonts w:cstheme="minorHAnsi"/>
          <w:i/>
          <w:sz w:val="18"/>
          <w:szCs w:val="18"/>
          <w:lang w:val="mk-MK"/>
        </w:rPr>
        <w:t xml:space="preserve">алинеја 1 </w:t>
      </w:r>
      <w:r w:rsidR="00FF643A" w:rsidRPr="00E05C66">
        <w:rPr>
          <w:rFonts w:cstheme="minorHAnsi"/>
          <w:i/>
          <w:sz w:val="18"/>
          <w:szCs w:val="18"/>
          <w:lang w:val="mk-MK"/>
        </w:rPr>
        <w:t>и 2, по после ќ</w:t>
      </w:r>
      <w:r w:rsidRPr="00E05C66">
        <w:rPr>
          <w:rFonts w:cstheme="minorHAnsi"/>
          <w:i/>
          <w:sz w:val="18"/>
          <w:szCs w:val="18"/>
          <w:lang w:val="mk-MK"/>
        </w:rPr>
        <w:t>е биде распореден осласно став 4 од овој член</w:t>
      </w:r>
      <w:r w:rsidR="00FF643A" w:rsidRPr="00E05C66">
        <w:rPr>
          <w:rFonts w:cstheme="minorHAnsi"/>
          <w:i/>
          <w:sz w:val="18"/>
          <w:szCs w:val="18"/>
          <w:lang w:val="mk-MK"/>
        </w:rPr>
        <w:t>).  В</w:t>
      </w:r>
      <w:r w:rsidRPr="00E05C66">
        <w:rPr>
          <w:rFonts w:cstheme="minorHAnsi"/>
          <w:i/>
          <w:sz w:val="18"/>
          <w:szCs w:val="18"/>
          <w:lang w:val="mk-MK"/>
        </w:rPr>
        <w:t xml:space="preserve">о став </w:t>
      </w:r>
      <w:r w:rsidR="00FF643A" w:rsidRPr="00E05C66">
        <w:rPr>
          <w:rFonts w:cstheme="minorHAnsi"/>
          <w:i/>
          <w:sz w:val="18"/>
          <w:szCs w:val="18"/>
          <w:lang w:val="mk-MK"/>
        </w:rPr>
        <w:t>(</w:t>
      </w:r>
      <w:r w:rsidRPr="00E05C66">
        <w:rPr>
          <w:rFonts w:cstheme="minorHAnsi"/>
          <w:i/>
          <w:sz w:val="18"/>
          <w:szCs w:val="18"/>
          <w:lang w:val="mk-MK"/>
        </w:rPr>
        <w:t>4</w:t>
      </w:r>
      <w:r w:rsidR="00FF643A" w:rsidRPr="00E05C66">
        <w:rPr>
          <w:rFonts w:cstheme="minorHAnsi"/>
          <w:i/>
          <w:sz w:val="18"/>
          <w:szCs w:val="18"/>
          <w:lang w:val="mk-MK"/>
        </w:rPr>
        <w:t xml:space="preserve">),  наместо (2) да стои став (3) -  </w:t>
      </w:r>
      <w:r w:rsidRPr="00E05C66">
        <w:rPr>
          <w:rFonts w:cstheme="minorHAnsi"/>
          <w:i/>
          <w:sz w:val="18"/>
          <w:szCs w:val="18"/>
          <w:lang w:val="mk-MK"/>
        </w:rPr>
        <w:t>техничка греша</w:t>
      </w:r>
      <w:r w:rsidR="00FF643A" w:rsidRPr="00E05C66">
        <w:rPr>
          <w:rFonts w:cstheme="minorHAnsi"/>
          <w:i/>
          <w:sz w:val="18"/>
          <w:szCs w:val="18"/>
          <w:lang w:val="mk-MK"/>
        </w:rPr>
        <w:t>.</w:t>
      </w:r>
      <w:r w:rsidRPr="00E05C66">
        <w:rPr>
          <w:rFonts w:cstheme="minorHAnsi"/>
          <w:i/>
          <w:sz w:val="18"/>
          <w:szCs w:val="18"/>
          <w:lang w:val="mk-MK"/>
        </w:rPr>
        <w:t xml:space="preserve"> </w:t>
      </w:r>
    </w:p>
    <w:p w:rsidR="002E6CCB" w:rsidRPr="00707E48" w:rsidRDefault="001646B6" w:rsidP="00707E48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r w:rsidRPr="00707E48">
        <w:rPr>
          <w:rFonts w:cstheme="minorHAnsi"/>
          <w:lang w:val="mk-MK"/>
        </w:rPr>
        <w:t xml:space="preserve">Во законот </w:t>
      </w:r>
      <w:r w:rsidR="00F43CC8">
        <w:rPr>
          <w:rFonts w:cstheme="minorHAnsi"/>
          <w:lang w:val="mk-MK"/>
        </w:rPr>
        <w:t>да се додаде нов член со кој ќе</w:t>
      </w:r>
      <w:r w:rsidRPr="00707E48">
        <w:rPr>
          <w:rFonts w:cstheme="minorHAnsi"/>
          <w:lang w:val="mk-MK"/>
        </w:rPr>
        <w:t xml:space="preserve"> се регулира начиот на сметање на роковоите </w:t>
      </w:r>
      <w:r w:rsidR="00707E48" w:rsidRPr="00707E48">
        <w:rPr>
          <w:rFonts w:cstheme="minorHAnsi"/>
          <w:lang w:val="mk-MK"/>
        </w:rPr>
        <w:t xml:space="preserve">. т.е </w:t>
      </w:r>
      <w:r w:rsidR="002F5D68" w:rsidRPr="00707E48">
        <w:rPr>
          <w:rFonts w:cstheme="minorHAnsi"/>
          <w:lang w:val="mk-MK"/>
        </w:rPr>
        <w:t xml:space="preserve"> од кога почнуваат да течат роковите наведени в</w:t>
      </w:r>
      <w:r w:rsidR="00707E48">
        <w:rPr>
          <w:rFonts w:cstheme="minorHAnsi"/>
          <w:lang w:val="mk-MK"/>
        </w:rPr>
        <w:t>о целиот закон (како што е по ЗОУП</w:t>
      </w:r>
      <w:r w:rsidR="00707E48" w:rsidRPr="00707E48">
        <w:rPr>
          <w:rFonts w:cstheme="minorHAnsi"/>
          <w:lang w:val="mk-MK"/>
        </w:rPr>
        <w:t>)</w:t>
      </w:r>
      <w:r w:rsidR="00707E48">
        <w:rPr>
          <w:rFonts w:cstheme="minorHAnsi"/>
          <w:lang w:val="mk-MK"/>
        </w:rPr>
        <w:t>, пр:</w:t>
      </w:r>
      <w:r w:rsidR="00707E48" w:rsidRPr="00707E48">
        <w:rPr>
          <w:rFonts w:cstheme="minorHAnsi"/>
          <w:lang w:val="mk-MK"/>
        </w:rPr>
        <w:t xml:space="preserve"> </w:t>
      </w:r>
      <w:r w:rsidR="002F5D68" w:rsidRPr="00707E48">
        <w:rPr>
          <w:rFonts w:cstheme="minorHAnsi"/>
          <w:lang w:val="mk-MK"/>
        </w:rPr>
        <w:t xml:space="preserve"> </w:t>
      </w:r>
      <w:r w:rsidR="000C0A48" w:rsidRPr="00707E48">
        <w:rPr>
          <w:rFonts w:cstheme="minorHAnsi"/>
        </w:rPr>
        <w:t xml:space="preserve">  </w:t>
      </w:r>
      <w:r w:rsidR="002E6CCB" w:rsidRPr="00707E48">
        <w:rPr>
          <w:rFonts w:cstheme="minorHAnsi"/>
          <w:lang w:val="mk-MK"/>
        </w:rPr>
        <w:t>“</w:t>
      </w:r>
      <w:proofErr w:type="spellStart"/>
      <w:r w:rsidR="002E6CCB" w:rsidRPr="00707E48">
        <w:rPr>
          <w:rFonts w:cstheme="minorHAnsi"/>
        </w:rPr>
        <w:t>Кога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рокот</w:t>
      </w:r>
      <w:proofErr w:type="spellEnd"/>
      <w:r w:rsidR="002E6CCB" w:rsidRPr="00707E48">
        <w:rPr>
          <w:rFonts w:cstheme="minorHAnsi"/>
        </w:rPr>
        <w:t xml:space="preserve"> е </w:t>
      </w:r>
      <w:proofErr w:type="spellStart"/>
      <w:r w:rsidR="002E6CCB" w:rsidRPr="00707E48">
        <w:rPr>
          <w:rFonts w:cstheme="minorHAnsi"/>
        </w:rPr>
        <w:t>определен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денови</w:t>
      </w:r>
      <w:proofErr w:type="spellEnd"/>
      <w:r w:rsidR="002E6CCB" w:rsidRPr="00707E48">
        <w:rPr>
          <w:rFonts w:cstheme="minorHAnsi"/>
        </w:rPr>
        <w:t xml:space="preserve">, </w:t>
      </w:r>
      <w:proofErr w:type="spellStart"/>
      <w:r w:rsidR="002E6CCB" w:rsidRPr="00707E48">
        <w:rPr>
          <w:rFonts w:cstheme="minorHAnsi"/>
        </w:rPr>
        <w:t>денот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во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кој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паѓа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настанот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од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кој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треба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се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смета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траењето</w:t>
      </w:r>
      <w:proofErr w:type="spellEnd"/>
      <w:r w:rsidR="002E6CCB" w:rsidRPr="00707E48">
        <w:rPr>
          <w:rFonts w:cstheme="minorHAnsi"/>
        </w:rPr>
        <w:t xml:space="preserve"> на </w:t>
      </w:r>
      <w:proofErr w:type="spellStart"/>
      <w:r w:rsidR="002E6CCB" w:rsidRPr="00707E48">
        <w:rPr>
          <w:rFonts w:cstheme="minorHAnsi"/>
        </w:rPr>
        <w:t>рокот</w:t>
      </w:r>
      <w:proofErr w:type="spellEnd"/>
      <w:r w:rsidR="002E6CCB" w:rsidRPr="00707E48">
        <w:rPr>
          <w:rFonts w:cstheme="minorHAnsi"/>
        </w:rPr>
        <w:t xml:space="preserve">, </w:t>
      </w:r>
      <w:proofErr w:type="spellStart"/>
      <w:r w:rsidR="002E6CCB" w:rsidRPr="00707E48">
        <w:rPr>
          <w:rFonts w:cstheme="minorHAnsi"/>
        </w:rPr>
        <w:t>не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се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засметува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во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рокот</w:t>
      </w:r>
      <w:proofErr w:type="spellEnd"/>
      <w:r w:rsidR="002E6CCB" w:rsidRPr="00707E48">
        <w:rPr>
          <w:rFonts w:cstheme="minorHAnsi"/>
        </w:rPr>
        <w:t>.</w:t>
      </w:r>
      <w:r w:rsidR="002E6CCB" w:rsidRPr="00707E48">
        <w:rPr>
          <w:rFonts w:cstheme="minorHAnsi"/>
          <w:lang w:val="mk-MK"/>
        </w:rPr>
        <w:t xml:space="preserve">  </w:t>
      </w:r>
      <w:proofErr w:type="spellStart"/>
      <w:r w:rsidR="002E6CCB" w:rsidRPr="00707E48">
        <w:rPr>
          <w:rFonts w:cstheme="minorHAnsi"/>
        </w:rPr>
        <w:t>Ако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последниот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ден</w:t>
      </w:r>
      <w:proofErr w:type="spellEnd"/>
      <w:r w:rsidR="002E6CCB" w:rsidRPr="00707E48">
        <w:rPr>
          <w:rFonts w:cstheme="minorHAnsi"/>
        </w:rPr>
        <w:t xml:space="preserve"> на </w:t>
      </w:r>
      <w:proofErr w:type="spellStart"/>
      <w:r w:rsidR="002E6CCB" w:rsidRPr="00707E48">
        <w:rPr>
          <w:rFonts w:cstheme="minorHAnsi"/>
        </w:rPr>
        <w:t>рокот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паѓа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во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неработен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или</w:t>
      </w:r>
      <w:proofErr w:type="spellEnd"/>
      <w:r w:rsidR="002E6CCB" w:rsidRPr="00707E48">
        <w:rPr>
          <w:rFonts w:cstheme="minorHAnsi"/>
        </w:rPr>
        <w:t xml:space="preserve"> на </w:t>
      </w:r>
      <w:proofErr w:type="spellStart"/>
      <w:r w:rsidR="002E6CCB" w:rsidRPr="00707E48">
        <w:rPr>
          <w:rFonts w:cstheme="minorHAnsi"/>
        </w:rPr>
        <w:t>државен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празник</w:t>
      </w:r>
      <w:proofErr w:type="spellEnd"/>
      <w:r w:rsidR="002E6CCB" w:rsidRPr="00707E48">
        <w:rPr>
          <w:rFonts w:cstheme="minorHAnsi"/>
        </w:rPr>
        <w:t xml:space="preserve">, </w:t>
      </w:r>
      <w:proofErr w:type="spellStart"/>
      <w:r w:rsidR="002E6CCB" w:rsidRPr="00707E48">
        <w:rPr>
          <w:rFonts w:cstheme="minorHAnsi"/>
        </w:rPr>
        <w:t>или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во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друг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кога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јавниот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орган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пред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кого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треба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да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се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преземе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дејствието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не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работи</w:t>
      </w:r>
      <w:proofErr w:type="spellEnd"/>
      <w:r w:rsidR="002E6CCB" w:rsidRPr="00707E48">
        <w:rPr>
          <w:rFonts w:cstheme="minorHAnsi"/>
        </w:rPr>
        <w:t xml:space="preserve">, </w:t>
      </w:r>
      <w:proofErr w:type="spellStart"/>
      <w:r w:rsidR="002E6CCB" w:rsidRPr="00707E48">
        <w:rPr>
          <w:rFonts w:cstheme="minorHAnsi"/>
        </w:rPr>
        <w:t>рокот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истекува</w:t>
      </w:r>
      <w:proofErr w:type="spellEnd"/>
      <w:r w:rsidR="002E6CCB" w:rsidRPr="00707E48">
        <w:rPr>
          <w:rFonts w:cstheme="minorHAnsi"/>
        </w:rPr>
        <w:t xml:space="preserve"> на </w:t>
      </w:r>
      <w:proofErr w:type="spellStart"/>
      <w:r w:rsidR="002E6CCB" w:rsidRPr="00707E48">
        <w:rPr>
          <w:rFonts w:cstheme="minorHAnsi"/>
        </w:rPr>
        <w:t>првиот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нареден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работен</w:t>
      </w:r>
      <w:proofErr w:type="spellEnd"/>
      <w:r w:rsidR="002E6CCB" w:rsidRPr="00707E48">
        <w:rPr>
          <w:rFonts w:cstheme="minorHAnsi"/>
        </w:rPr>
        <w:t xml:space="preserve"> </w:t>
      </w:r>
      <w:proofErr w:type="spellStart"/>
      <w:r w:rsidR="002E6CCB" w:rsidRPr="00707E48">
        <w:rPr>
          <w:rFonts w:cstheme="minorHAnsi"/>
        </w:rPr>
        <w:t>ден</w:t>
      </w:r>
      <w:proofErr w:type="spellEnd"/>
      <w:r w:rsidR="002E6CCB" w:rsidRPr="00707E48">
        <w:rPr>
          <w:rFonts w:cstheme="minorHAnsi"/>
        </w:rPr>
        <w:t>.</w:t>
      </w:r>
      <w:r w:rsidR="00707E48">
        <w:rPr>
          <w:rFonts w:cstheme="minorHAnsi"/>
          <w:lang w:val="mk-MK"/>
        </w:rPr>
        <w:t>“</w:t>
      </w:r>
    </w:p>
    <w:p w:rsidR="002E6CCB" w:rsidRPr="001646B6" w:rsidRDefault="002E6CCB" w:rsidP="002E6CCB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1646B6">
        <w:rPr>
          <w:rFonts w:asciiTheme="minorHAnsi" w:hAnsiTheme="minorHAnsi" w:cstheme="minorHAnsi"/>
          <w:sz w:val="22"/>
          <w:szCs w:val="22"/>
        </w:rPr>
        <w:t> </w:t>
      </w:r>
    </w:p>
    <w:p w:rsidR="000918BF" w:rsidRDefault="000918BF" w:rsidP="000918BF"/>
    <w:p w:rsidR="000918BF" w:rsidRDefault="000918BF" w:rsidP="000918BF"/>
    <w:p w:rsidR="000918BF" w:rsidRPr="00F24D9B" w:rsidRDefault="000918BF" w:rsidP="000918BF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Агенција за катастар на недвижности</w:t>
      </w:r>
    </w:p>
    <w:p w:rsidR="000918BF" w:rsidRPr="00F24D9B" w:rsidRDefault="000918BF" w:rsidP="000918BF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Донка Гаџовска</w:t>
      </w:r>
      <w:r w:rsidRPr="00F24D9B">
        <w:rPr>
          <w:sz w:val="16"/>
          <w:szCs w:val="16"/>
        </w:rPr>
        <w:t xml:space="preserve"> - </w:t>
      </w:r>
      <w:r w:rsidRPr="00F24D9B">
        <w:rPr>
          <w:sz w:val="16"/>
          <w:szCs w:val="16"/>
          <w:lang w:val="mk-MK"/>
        </w:rPr>
        <w:t>Раководител на Сектор за управување со човечки ресурси</w:t>
      </w:r>
    </w:p>
    <w:p w:rsidR="000918BF" w:rsidRPr="00F24D9B" w:rsidRDefault="000918BF" w:rsidP="000918BF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 </w:t>
      </w:r>
      <w:hyperlink r:id="rId5" w:history="1">
        <w:r w:rsidRPr="00F24D9B">
          <w:rPr>
            <w:rStyle w:val="Hyperlink"/>
            <w:sz w:val="16"/>
            <w:szCs w:val="16"/>
          </w:rPr>
          <w:t>d.gadzovska@katastar.gov.mk</w:t>
        </w:r>
      </w:hyperlink>
    </w:p>
    <w:p w:rsidR="000918BF" w:rsidRPr="00F24D9B" w:rsidRDefault="000918BF" w:rsidP="000918BF">
      <w:pPr>
        <w:rPr>
          <w:sz w:val="16"/>
          <w:szCs w:val="16"/>
          <w:lang w:val="mk-MK"/>
        </w:rPr>
      </w:pPr>
      <w:r w:rsidRPr="00F24D9B">
        <w:rPr>
          <w:sz w:val="16"/>
          <w:szCs w:val="16"/>
          <w:lang w:val="mk-MK"/>
        </w:rPr>
        <w:t>071-200-316</w:t>
      </w:r>
    </w:p>
    <w:p w:rsidR="000918BF" w:rsidRPr="00F24D9B" w:rsidRDefault="000918BF" w:rsidP="000918BF">
      <w:pPr>
        <w:rPr>
          <w:sz w:val="16"/>
          <w:szCs w:val="16"/>
          <w:lang w:val="mk-MK"/>
        </w:rPr>
      </w:pPr>
      <w:r w:rsidRPr="00F24D9B">
        <w:rPr>
          <w:noProof/>
          <w:sz w:val="16"/>
          <w:szCs w:val="16"/>
        </w:rPr>
        <w:drawing>
          <wp:inline distT="0" distB="0" distL="0" distR="0">
            <wp:extent cx="1412240" cy="484505"/>
            <wp:effectExtent l="19050" t="0" r="0" b="0"/>
            <wp:docPr id="1" name="Picture 1" descr="cid:image001.png@01D6AD1F.6C445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AD1F.6C445FA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D68" w:rsidRPr="002F5D68" w:rsidRDefault="002F5D68" w:rsidP="002E6CCB">
      <w:pPr>
        <w:pStyle w:val="NormalWeb"/>
        <w:shd w:val="clear" w:color="auto" w:fill="FFFFFF"/>
        <w:spacing w:before="0" w:beforeAutospacing="0"/>
        <w:jc w:val="both"/>
        <w:rPr>
          <w:rFonts w:ascii="StobiSerif Regular" w:hAnsi="StobiSerif Regular"/>
          <w:lang w:val="mk-MK"/>
        </w:rPr>
      </w:pPr>
    </w:p>
    <w:sectPr w:rsidR="002F5D68" w:rsidRPr="002F5D68" w:rsidSect="0058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488"/>
    <w:multiLevelType w:val="hybridMultilevel"/>
    <w:tmpl w:val="A7420ECA"/>
    <w:lvl w:ilvl="0" w:tplc="E368A676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2CE7223"/>
    <w:multiLevelType w:val="hybridMultilevel"/>
    <w:tmpl w:val="5B8C6390"/>
    <w:lvl w:ilvl="0" w:tplc="BCA498B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5D68"/>
    <w:rsid w:val="000918BF"/>
    <w:rsid w:val="000A55E1"/>
    <w:rsid w:val="000C0A48"/>
    <w:rsid w:val="000E2715"/>
    <w:rsid w:val="001646B6"/>
    <w:rsid w:val="001907AF"/>
    <w:rsid w:val="002029FD"/>
    <w:rsid w:val="002E6CCB"/>
    <w:rsid w:val="002F5D68"/>
    <w:rsid w:val="0035268B"/>
    <w:rsid w:val="00474A18"/>
    <w:rsid w:val="004A6633"/>
    <w:rsid w:val="00553365"/>
    <w:rsid w:val="005808E5"/>
    <w:rsid w:val="00596D57"/>
    <w:rsid w:val="005C4B8C"/>
    <w:rsid w:val="005F4482"/>
    <w:rsid w:val="00693CCF"/>
    <w:rsid w:val="0069522C"/>
    <w:rsid w:val="006A22CC"/>
    <w:rsid w:val="00707E48"/>
    <w:rsid w:val="007C296B"/>
    <w:rsid w:val="007C6ABD"/>
    <w:rsid w:val="008A143E"/>
    <w:rsid w:val="00980B92"/>
    <w:rsid w:val="00A52D63"/>
    <w:rsid w:val="00D02A51"/>
    <w:rsid w:val="00D44F0A"/>
    <w:rsid w:val="00DC0F96"/>
    <w:rsid w:val="00DE40C7"/>
    <w:rsid w:val="00DF5152"/>
    <w:rsid w:val="00E05C66"/>
    <w:rsid w:val="00E4299B"/>
    <w:rsid w:val="00ED1AE5"/>
    <w:rsid w:val="00ED71B9"/>
    <w:rsid w:val="00F24D9B"/>
    <w:rsid w:val="00F43CC8"/>
    <w:rsid w:val="00FD09CD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7B5EA.0C264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.gadzovska@katastar.gov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2021-10-04T06:27:00Z</cp:lastPrinted>
  <dcterms:created xsi:type="dcterms:W3CDTF">2021-09-30T06:46:00Z</dcterms:created>
  <dcterms:modified xsi:type="dcterms:W3CDTF">2021-10-05T07:13:00Z</dcterms:modified>
</cp:coreProperties>
</file>