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97" w:rsidRPr="00256BF0" w:rsidRDefault="00256BF0" w:rsidP="00256BF0">
      <w:pPr>
        <w:jc w:val="center"/>
        <w:rPr>
          <w:rFonts w:ascii="Arial" w:hAnsi="Arial" w:cs="Arial"/>
          <w:sz w:val="24"/>
          <w:lang w:val="mk-MK"/>
        </w:rPr>
      </w:pPr>
      <w:r w:rsidRPr="00256BF0">
        <w:rPr>
          <w:rFonts w:ascii="Arial" w:hAnsi="Arial" w:cs="Arial"/>
          <w:sz w:val="24"/>
          <w:lang w:val="mk-MK"/>
        </w:rPr>
        <w:t xml:space="preserve">Коментар на Предлог </w:t>
      </w:r>
      <w:r w:rsidR="007926A9">
        <w:rPr>
          <w:rFonts w:ascii="Arial" w:hAnsi="Arial" w:cs="Arial"/>
          <w:sz w:val="24"/>
          <w:lang w:val="mk-MK"/>
        </w:rPr>
        <w:t>З</w:t>
      </w:r>
      <w:r w:rsidRPr="00256BF0">
        <w:rPr>
          <w:rFonts w:ascii="Arial" w:hAnsi="Arial" w:cs="Arial"/>
          <w:sz w:val="24"/>
          <w:lang w:val="mk-MK"/>
        </w:rPr>
        <w:t>акон за Фитофармација</w:t>
      </w:r>
    </w:p>
    <w:p w:rsidR="00256BF0" w:rsidRDefault="00256BF0" w:rsidP="00256BF0">
      <w:pPr>
        <w:jc w:val="center"/>
        <w:rPr>
          <w:rFonts w:ascii="Arial" w:hAnsi="Arial" w:cs="Arial"/>
          <w:sz w:val="24"/>
          <w:lang w:val="mk-MK"/>
        </w:rPr>
      </w:pPr>
      <w:r w:rsidRPr="00256BF0">
        <w:rPr>
          <w:rFonts w:ascii="Arial" w:hAnsi="Arial" w:cs="Arial"/>
          <w:sz w:val="24"/>
          <w:lang w:val="mk-MK"/>
        </w:rPr>
        <w:t>од проф. д-р Станислава Лазаревска</w:t>
      </w:r>
    </w:p>
    <w:p w:rsidR="00256BF0" w:rsidRDefault="00256BF0" w:rsidP="00256BF0">
      <w:pPr>
        <w:jc w:val="center"/>
        <w:rPr>
          <w:rFonts w:ascii="Arial" w:hAnsi="Arial" w:cs="Arial"/>
          <w:sz w:val="24"/>
          <w:lang w:val="mk-MK"/>
        </w:rPr>
      </w:pPr>
    </w:p>
    <w:p w:rsidR="007924B5" w:rsidRDefault="004B16C5" w:rsidP="00256BF0">
      <w:pPr>
        <w:jc w:val="both"/>
        <w:rPr>
          <w:rFonts w:ascii="Arial" w:hAnsi="Arial" w:cs="Arial"/>
          <w:sz w:val="24"/>
        </w:rPr>
      </w:pPr>
      <w:r>
        <w:rPr>
          <w:rFonts w:ascii="Arial" w:hAnsi="Arial" w:cs="Arial"/>
          <w:sz w:val="24"/>
          <w:lang w:val="mk-MK"/>
        </w:rPr>
        <w:tab/>
      </w:r>
      <w:r w:rsidR="00297B90">
        <w:rPr>
          <w:rFonts w:ascii="Arial" w:hAnsi="Arial" w:cs="Arial"/>
          <w:sz w:val="24"/>
          <w:lang w:val="mk-MK"/>
        </w:rPr>
        <w:t xml:space="preserve">Предлог Законот </w:t>
      </w:r>
      <w:r>
        <w:rPr>
          <w:rFonts w:ascii="Arial" w:hAnsi="Arial" w:cs="Arial"/>
          <w:sz w:val="24"/>
          <w:lang w:val="mk-MK"/>
        </w:rPr>
        <w:t xml:space="preserve">хармонизира Европски регулативи и Директиви </w:t>
      </w:r>
      <w:r w:rsidR="00297B90">
        <w:rPr>
          <w:rFonts w:ascii="Arial" w:hAnsi="Arial" w:cs="Arial"/>
          <w:sz w:val="24"/>
          <w:lang w:val="mk-MK"/>
        </w:rPr>
        <w:t>о</w:t>
      </w:r>
      <w:r>
        <w:rPr>
          <w:rFonts w:ascii="Arial" w:hAnsi="Arial" w:cs="Arial"/>
          <w:sz w:val="24"/>
          <w:lang w:val="mk-MK"/>
        </w:rPr>
        <w:t>д</w:t>
      </w:r>
      <w:r w:rsidR="00297B90">
        <w:rPr>
          <w:rFonts w:ascii="Arial" w:hAnsi="Arial" w:cs="Arial"/>
          <w:sz w:val="24"/>
          <w:lang w:val="mk-MK"/>
        </w:rPr>
        <w:t xml:space="preserve"> фотосанитарниот систем. Законот предвидува </w:t>
      </w:r>
      <w:r w:rsidR="008E583E">
        <w:rPr>
          <w:rFonts w:ascii="Arial" w:hAnsi="Arial" w:cs="Arial"/>
          <w:sz w:val="24"/>
          <w:lang w:val="mk-MK"/>
        </w:rPr>
        <w:t xml:space="preserve">три </w:t>
      </w:r>
      <w:r w:rsidR="00297B90">
        <w:rPr>
          <w:rFonts w:ascii="Arial" w:hAnsi="Arial" w:cs="Arial"/>
          <w:sz w:val="24"/>
          <w:lang w:val="mk-MK"/>
        </w:rPr>
        <w:t>големи промени</w:t>
      </w:r>
      <w:r w:rsidR="007924B5">
        <w:rPr>
          <w:rFonts w:ascii="Arial" w:hAnsi="Arial" w:cs="Arial"/>
          <w:sz w:val="24"/>
        </w:rPr>
        <w:t xml:space="preserve">: </w:t>
      </w:r>
    </w:p>
    <w:p w:rsidR="007924B5" w:rsidRDefault="007924B5" w:rsidP="007924B5">
      <w:pPr>
        <w:pStyle w:val="ListParagraph"/>
        <w:numPr>
          <w:ilvl w:val="0"/>
          <w:numId w:val="14"/>
        </w:numPr>
        <w:jc w:val="both"/>
        <w:rPr>
          <w:rFonts w:ascii="Arial" w:hAnsi="Arial" w:cs="Arial"/>
          <w:sz w:val="24"/>
          <w:lang w:val="mk-MK"/>
        </w:rPr>
      </w:pPr>
      <w:r>
        <w:rPr>
          <w:rFonts w:ascii="Arial" w:hAnsi="Arial" w:cs="Arial"/>
          <w:sz w:val="24"/>
          <w:lang w:val="mk-MK"/>
        </w:rPr>
        <w:t xml:space="preserve">Во регистрацијата на ФФП се вклучени и </w:t>
      </w:r>
      <w:r w:rsidR="002E08FB">
        <w:rPr>
          <w:rFonts w:ascii="Arial" w:hAnsi="Arial" w:cs="Arial"/>
          <w:sz w:val="24"/>
          <w:lang w:val="mk-MK"/>
        </w:rPr>
        <w:t>досиејата со анализи</w:t>
      </w:r>
      <w:r>
        <w:rPr>
          <w:rFonts w:ascii="Arial" w:hAnsi="Arial" w:cs="Arial"/>
          <w:sz w:val="24"/>
          <w:lang w:val="mk-MK"/>
        </w:rPr>
        <w:t xml:space="preserve"> за коформулантите, антидотите и синергистите</w:t>
      </w:r>
    </w:p>
    <w:p w:rsidR="007924B5" w:rsidRDefault="007924B5" w:rsidP="007924B5">
      <w:pPr>
        <w:pStyle w:val="ListParagraph"/>
        <w:numPr>
          <w:ilvl w:val="0"/>
          <w:numId w:val="14"/>
        </w:numPr>
        <w:jc w:val="both"/>
        <w:rPr>
          <w:rFonts w:ascii="Arial" w:hAnsi="Arial" w:cs="Arial"/>
          <w:sz w:val="24"/>
          <w:lang w:val="mk-MK"/>
        </w:rPr>
      </w:pPr>
      <w:r>
        <w:rPr>
          <w:rFonts w:ascii="Arial" w:hAnsi="Arial" w:cs="Arial"/>
          <w:sz w:val="24"/>
          <w:lang w:val="mk-MK"/>
        </w:rPr>
        <w:t>Се предвидува воведување на Интегрална заштита во примарното земјоделско растително производство</w:t>
      </w:r>
    </w:p>
    <w:p w:rsidR="007924B5" w:rsidRDefault="007924B5" w:rsidP="007924B5">
      <w:pPr>
        <w:pStyle w:val="ListParagraph"/>
        <w:numPr>
          <w:ilvl w:val="0"/>
          <w:numId w:val="14"/>
        </w:numPr>
        <w:jc w:val="both"/>
        <w:rPr>
          <w:rFonts w:ascii="Arial" w:hAnsi="Arial" w:cs="Arial"/>
          <w:sz w:val="24"/>
          <w:lang w:val="mk-MK"/>
        </w:rPr>
      </w:pPr>
      <w:r>
        <w:rPr>
          <w:rFonts w:ascii="Arial" w:hAnsi="Arial" w:cs="Arial"/>
          <w:sz w:val="24"/>
          <w:lang w:val="mk-MK"/>
        </w:rPr>
        <w:t>Се ограничува примената на ФФП само на професионални корисници со лиценца од фитофармација</w:t>
      </w:r>
    </w:p>
    <w:p w:rsidR="007924B5" w:rsidRPr="007924B5" w:rsidRDefault="007924B5" w:rsidP="007924B5">
      <w:pPr>
        <w:jc w:val="both"/>
        <w:rPr>
          <w:rFonts w:ascii="Arial" w:hAnsi="Arial" w:cs="Arial"/>
          <w:sz w:val="24"/>
          <w:lang w:val="mk-MK"/>
        </w:rPr>
      </w:pPr>
    </w:p>
    <w:p w:rsidR="00256BF0" w:rsidRPr="000555EB" w:rsidRDefault="00256BF0" w:rsidP="00256BF0">
      <w:pPr>
        <w:pStyle w:val="ListParagraph"/>
        <w:numPr>
          <w:ilvl w:val="0"/>
          <w:numId w:val="1"/>
        </w:numPr>
        <w:ind w:left="720"/>
        <w:jc w:val="both"/>
        <w:rPr>
          <w:rFonts w:ascii="Arial" w:hAnsi="Arial" w:cs="Arial"/>
          <w:b/>
          <w:sz w:val="28"/>
          <w:lang w:val="mk-MK"/>
        </w:rPr>
      </w:pPr>
      <w:r w:rsidRPr="000555EB">
        <w:rPr>
          <w:rFonts w:ascii="Arial" w:hAnsi="Arial" w:cs="Arial"/>
          <w:b/>
          <w:sz w:val="28"/>
          <w:lang w:val="mk-MK"/>
        </w:rPr>
        <w:t>Општи забелешки</w:t>
      </w:r>
    </w:p>
    <w:p w:rsidR="00BF0DB1" w:rsidRPr="00BF0DB1" w:rsidRDefault="00BF0DB1" w:rsidP="00BF0DB1">
      <w:pPr>
        <w:pStyle w:val="ListParagraph"/>
        <w:ind w:left="360"/>
        <w:jc w:val="both"/>
        <w:rPr>
          <w:rFonts w:ascii="Arial" w:hAnsi="Arial" w:cs="Arial"/>
          <w:sz w:val="24"/>
        </w:rPr>
      </w:pPr>
    </w:p>
    <w:p w:rsidR="00256BF0" w:rsidRPr="00297B90" w:rsidRDefault="00BF0DB1" w:rsidP="00297B90">
      <w:pPr>
        <w:pStyle w:val="ListParagraph"/>
        <w:numPr>
          <w:ilvl w:val="0"/>
          <w:numId w:val="4"/>
        </w:numPr>
        <w:jc w:val="both"/>
        <w:rPr>
          <w:rFonts w:ascii="Arial" w:hAnsi="Arial" w:cs="Arial"/>
          <w:sz w:val="24"/>
        </w:rPr>
      </w:pPr>
      <w:r w:rsidRPr="00297B90">
        <w:rPr>
          <w:rFonts w:ascii="Arial" w:hAnsi="Arial" w:cs="Arial"/>
          <w:sz w:val="24"/>
          <w:lang w:val="mk-MK"/>
        </w:rPr>
        <w:t xml:space="preserve">Во </w:t>
      </w:r>
      <w:r w:rsidR="007926A9" w:rsidRPr="00297B90">
        <w:rPr>
          <w:rFonts w:ascii="Arial" w:hAnsi="Arial" w:cs="Arial"/>
          <w:sz w:val="24"/>
          <w:lang w:val="mk-MK"/>
        </w:rPr>
        <w:t xml:space="preserve">Предлог </w:t>
      </w:r>
      <w:r w:rsidRPr="00297B90">
        <w:rPr>
          <w:rFonts w:ascii="Arial" w:hAnsi="Arial" w:cs="Arial"/>
          <w:sz w:val="24"/>
          <w:lang w:val="mk-MK"/>
        </w:rPr>
        <w:t xml:space="preserve">Законот не се предвидени </w:t>
      </w:r>
      <w:r w:rsidRPr="00297B90">
        <w:rPr>
          <w:rFonts w:ascii="Arial" w:hAnsi="Arial" w:cs="Arial"/>
          <w:b/>
          <w:sz w:val="24"/>
          <w:lang w:val="mk-MK"/>
        </w:rPr>
        <w:t>други помошни средства за заштита на растенијата</w:t>
      </w:r>
      <w:r w:rsidRPr="00297B90">
        <w:rPr>
          <w:rFonts w:ascii="Arial" w:hAnsi="Arial" w:cs="Arial"/>
          <w:sz w:val="24"/>
          <w:lang w:val="mk-MK"/>
        </w:rPr>
        <w:t xml:space="preserve"> (феромони, обоени лепливи ленти, мирисни ловилки, светлосни ловилки, </w:t>
      </w:r>
      <w:r w:rsidR="007926A9" w:rsidRPr="00297B90">
        <w:rPr>
          <w:rFonts w:ascii="Arial" w:hAnsi="Arial" w:cs="Arial"/>
          <w:sz w:val="24"/>
          <w:lang w:val="mk-MK"/>
        </w:rPr>
        <w:t>апарати за ултразвук</w:t>
      </w:r>
      <w:r w:rsidRPr="00297B90">
        <w:rPr>
          <w:rFonts w:ascii="Arial" w:hAnsi="Arial" w:cs="Arial"/>
          <w:sz w:val="24"/>
          <w:lang w:val="mk-MK"/>
        </w:rPr>
        <w:t xml:space="preserve"> </w:t>
      </w:r>
      <w:r w:rsidR="007926A9" w:rsidRPr="00297B90">
        <w:rPr>
          <w:rFonts w:ascii="Arial" w:hAnsi="Arial" w:cs="Arial"/>
          <w:sz w:val="24"/>
          <w:lang w:val="mk-MK"/>
        </w:rPr>
        <w:t>и др.</w:t>
      </w:r>
      <w:r w:rsidRPr="00297B90">
        <w:rPr>
          <w:rFonts w:ascii="Arial" w:hAnsi="Arial" w:cs="Arial"/>
          <w:sz w:val="24"/>
          <w:lang w:val="mk-MK"/>
        </w:rPr>
        <w:t>) и</w:t>
      </w:r>
      <w:r w:rsidR="007926A9" w:rsidRPr="00297B90">
        <w:rPr>
          <w:rFonts w:ascii="Arial" w:hAnsi="Arial" w:cs="Arial"/>
          <w:sz w:val="24"/>
          <w:lang w:val="mk-MK"/>
        </w:rPr>
        <w:t xml:space="preserve"> </w:t>
      </w:r>
      <w:r w:rsidR="007926A9" w:rsidRPr="00297B90">
        <w:rPr>
          <w:rFonts w:ascii="Arial" w:hAnsi="Arial" w:cs="Arial"/>
          <w:b/>
          <w:sz w:val="24"/>
          <w:lang w:val="mk-MK"/>
        </w:rPr>
        <w:t>биолошки корисни организми</w:t>
      </w:r>
      <w:r w:rsidRPr="00297B90">
        <w:rPr>
          <w:rFonts w:ascii="Arial" w:hAnsi="Arial" w:cs="Arial"/>
          <w:sz w:val="24"/>
          <w:lang w:val="mk-MK"/>
        </w:rPr>
        <w:t xml:space="preserve"> </w:t>
      </w:r>
      <w:r w:rsidR="007926A9" w:rsidRPr="00297B90">
        <w:rPr>
          <w:rFonts w:ascii="Arial" w:hAnsi="Arial" w:cs="Arial"/>
          <w:sz w:val="24"/>
          <w:lang w:val="mk-MK"/>
        </w:rPr>
        <w:t>(предатори, паразити, антагонисти и др.), а кои не се дел од активна материја, адитиви, синергисти или други коформуланти на ФФП.</w:t>
      </w:r>
      <w:r w:rsidRPr="00297B90">
        <w:rPr>
          <w:rFonts w:ascii="Arial" w:hAnsi="Arial" w:cs="Arial"/>
          <w:sz w:val="24"/>
          <w:lang w:val="mk-MK"/>
        </w:rPr>
        <w:t xml:space="preserve">   </w:t>
      </w:r>
    </w:p>
    <w:p w:rsidR="009D4067" w:rsidRPr="009449D7" w:rsidRDefault="005F578D" w:rsidP="009449D7">
      <w:pPr>
        <w:ind w:firstLine="360"/>
        <w:jc w:val="both"/>
        <w:rPr>
          <w:rFonts w:ascii="Arial" w:hAnsi="Arial" w:cs="Arial"/>
          <w:sz w:val="24"/>
          <w:lang w:val="mk-MK"/>
        </w:rPr>
      </w:pPr>
      <w:r>
        <w:rPr>
          <w:rFonts w:ascii="Arial" w:hAnsi="Arial" w:cs="Arial"/>
          <w:sz w:val="24"/>
          <w:lang w:val="mk-MK"/>
        </w:rPr>
        <w:t>Помошните средства за заштита на растенијата се значајна алатка за Интегрална заштита и за заштита на растенијата во Органско земјоделско производство.</w:t>
      </w:r>
    </w:p>
    <w:p w:rsidR="00371B4F" w:rsidRDefault="00371B4F" w:rsidP="00371B4F">
      <w:pPr>
        <w:pStyle w:val="ListParagraph"/>
        <w:jc w:val="both"/>
        <w:rPr>
          <w:rFonts w:ascii="Arial" w:hAnsi="Arial" w:cs="Arial"/>
          <w:sz w:val="24"/>
          <w:lang w:val="mk-MK"/>
        </w:rPr>
      </w:pPr>
    </w:p>
    <w:p w:rsidR="003A2483" w:rsidRDefault="003A2483" w:rsidP="003A2483">
      <w:pPr>
        <w:pStyle w:val="ListParagraph"/>
        <w:numPr>
          <w:ilvl w:val="0"/>
          <w:numId w:val="4"/>
        </w:numPr>
        <w:jc w:val="both"/>
        <w:rPr>
          <w:rFonts w:ascii="Arial" w:hAnsi="Arial" w:cs="Arial"/>
          <w:sz w:val="24"/>
          <w:lang w:val="mk-MK"/>
        </w:rPr>
      </w:pPr>
      <w:r>
        <w:rPr>
          <w:rFonts w:ascii="Arial" w:hAnsi="Arial" w:cs="Arial"/>
          <w:sz w:val="24"/>
          <w:lang w:val="mk-MK"/>
        </w:rPr>
        <w:t xml:space="preserve">Се среќава термин </w:t>
      </w:r>
      <w:r w:rsidRPr="003A2483">
        <w:rPr>
          <w:rFonts w:ascii="Arial" w:hAnsi="Arial" w:cs="Arial"/>
          <w:b/>
          <w:sz w:val="24"/>
          <w:lang w:val="mk-MK"/>
        </w:rPr>
        <w:t>примарно производство од растително потекло</w:t>
      </w:r>
      <w:r>
        <w:rPr>
          <w:rFonts w:ascii="Arial" w:hAnsi="Arial" w:cs="Arial"/>
          <w:sz w:val="24"/>
          <w:lang w:val="mk-MK"/>
        </w:rPr>
        <w:t xml:space="preserve">, кое би требало да се замени со општо прифатениот термин примарно растително производство </w:t>
      </w:r>
    </w:p>
    <w:p w:rsidR="003A2483" w:rsidRDefault="003A2483" w:rsidP="003A2483">
      <w:pPr>
        <w:pStyle w:val="ListParagraph"/>
        <w:rPr>
          <w:rFonts w:ascii="Arial" w:hAnsi="Arial" w:cs="Arial"/>
          <w:sz w:val="24"/>
          <w:lang w:val="mk-MK"/>
        </w:rPr>
      </w:pPr>
    </w:p>
    <w:p w:rsidR="003A2483" w:rsidRDefault="003A2483" w:rsidP="00256BF0">
      <w:pPr>
        <w:jc w:val="both"/>
        <w:rPr>
          <w:rFonts w:ascii="Arial" w:hAnsi="Arial" w:cs="Arial"/>
          <w:sz w:val="24"/>
          <w:lang w:val="mk-MK"/>
        </w:rPr>
      </w:pPr>
    </w:p>
    <w:p w:rsidR="000C1D3E" w:rsidRDefault="000C1D3E" w:rsidP="00256BF0">
      <w:pPr>
        <w:jc w:val="both"/>
        <w:rPr>
          <w:rFonts w:ascii="Arial" w:hAnsi="Arial" w:cs="Arial"/>
          <w:sz w:val="24"/>
          <w:lang w:val="mk-MK"/>
        </w:rPr>
      </w:pPr>
    </w:p>
    <w:p w:rsidR="000C1D3E" w:rsidRDefault="000C1D3E" w:rsidP="00256BF0">
      <w:pPr>
        <w:jc w:val="both"/>
        <w:rPr>
          <w:rFonts w:ascii="Arial" w:hAnsi="Arial" w:cs="Arial"/>
          <w:sz w:val="24"/>
          <w:lang w:val="mk-MK"/>
        </w:rPr>
      </w:pPr>
    </w:p>
    <w:p w:rsidR="000C1D3E" w:rsidRDefault="000C1D3E" w:rsidP="00256BF0">
      <w:pPr>
        <w:jc w:val="both"/>
        <w:rPr>
          <w:rFonts w:ascii="Arial" w:hAnsi="Arial" w:cs="Arial"/>
          <w:sz w:val="24"/>
          <w:lang w:val="mk-MK"/>
        </w:rPr>
      </w:pPr>
    </w:p>
    <w:p w:rsidR="000C1D3E" w:rsidRDefault="000C1D3E" w:rsidP="00256BF0">
      <w:pPr>
        <w:jc w:val="both"/>
        <w:rPr>
          <w:rFonts w:ascii="Arial" w:hAnsi="Arial" w:cs="Arial"/>
          <w:sz w:val="24"/>
          <w:lang w:val="mk-MK"/>
        </w:rPr>
      </w:pPr>
    </w:p>
    <w:p w:rsidR="000C1D3E" w:rsidRDefault="000C1D3E" w:rsidP="00256BF0">
      <w:pPr>
        <w:jc w:val="both"/>
        <w:rPr>
          <w:rFonts w:ascii="Arial" w:hAnsi="Arial" w:cs="Arial"/>
          <w:sz w:val="24"/>
          <w:lang w:val="mk-MK"/>
        </w:rPr>
      </w:pPr>
    </w:p>
    <w:p w:rsidR="000C1D3E" w:rsidRDefault="000C1D3E" w:rsidP="00256BF0">
      <w:pPr>
        <w:jc w:val="both"/>
        <w:rPr>
          <w:rFonts w:ascii="Arial" w:hAnsi="Arial" w:cs="Arial"/>
          <w:sz w:val="24"/>
          <w:lang w:val="mk-MK"/>
        </w:rPr>
      </w:pPr>
    </w:p>
    <w:p w:rsidR="00256BF0" w:rsidRDefault="00256BF0" w:rsidP="00256BF0">
      <w:pPr>
        <w:pStyle w:val="ListParagraph"/>
        <w:numPr>
          <w:ilvl w:val="0"/>
          <w:numId w:val="1"/>
        </w:numPr>
        <w:ind w:left="720"/>
        <w:jc w:val="both"/>
        <w:rPr>
          <w:rFonts w:ascii="Arial" w:hAnsi="Arial" w:cs="Arial"/>
          <w:b/>
          <w:sz w:val="28"/>
          <w:lang w:val="mk-MK"/>
        </w:rPr>
      </w:pPr>
      <w:r w:rsidRPr="000555EB">
        <w:rPr>
          <w:rFonts w:ascii="Arial" w:hAnsi="Arial" w:cs="Arial"/>
          <w:b/>
          <w:sz w:val="28"/>
          <w:lang w:val="mk-MK"/>
        </w:rPr>
        <w:lastRenderedPageBreak/>
        <w:t>Коментари по одредени членови</w:t>
      </w:r>
    </w:p>
    <w:p w:rsidR="004B16C5" w:rsidRPr="000555EB" w:rsidRDefault="004B16C5" w:rsidP="004B16C5">
      <w:pPr>
        <w:pStyle w:val="ListParagraph"/>
        <w:jc w:val="both"/>
        <w:rPr>
          <w:rFonts w:ascii="Arial" w:hAnsi="Arial" w:cs="Arial"/>
          <w:b/>
          <w:sz w:val="28"/>
          <w:lang w:val="mk-MK"/>
        </w:rPr>
      </w:pPr>
    </w:p>
    <w:p w:rsidR="009D4067" w:rsidRDefault="009D4067" w:rsidP="004B16C5">
      <w:pPr>
        <w:jc w:val="both"/>
        <w:rPr>
          <w:rFonts w:ascii="Arial" w:hAnsi="Arial" w:cs="Arial"/>
          <w:sz w:val="24"/>
          <w:lang w:val="mk-MK"/>
        </w:rPr>
      </w:pPr>
    </w:p>
    <w:p w:rsidR="005F578D" w:rsidRDefault="005F578D" w:rsidP="005F578D">
      <w:pPr>
        <w:ind w:firstLine="720"/>
        <w:jc w:val="both"/>
        <w:rPr>
          <w:rFonts w:ascii="Arial" w:hAnsi="Arial" w:cs="Arial"/>
          <w:sz w:val="24"/>
          <w:lang w:val="mk-MK"/>
        </w:rPr>
      </w:pPr>
      <w:r>
        <w:rPr>
          <w:rFonts w:ascii="Arial" w:hAnsi="Arial" w:cs="Arial"/>
          <w:sz w:val="24"/>
          <w:lang w:val="mk-MK"/>
        </w:rPr>
        <w:t xml:space="preserve">Под реден број 7 воздушното прскање се извршува со воздухоплов (авион или хелихоптер), а може да се додаде и </w:t>
      </w:r>
      <w:r w:rsidRPr="005F578D">
        <w:rPr>
          <w:rFonts w:ascii="Arial" w:hAnsi="Arial" w:cs="Arial"/>
          <w:b/>
          <w:sz w:val="24"/>
          <w:lang w:val="mk-MK"/>
        </w:rPr>
        <w:t>дрон</w:t>
      </w:r>
      <w:r w:rsidR="000555EB" w:rsidRPr="000555EB">
        <w:rPr>
          <w:rFonts w:ascii="Arial" w:hAnsi="Arial" w:cs="Arial"/>
          <w:sz w:val="24"/>
          <w:lang w:val="mk-MK"/>
        </w:rPr>
        <w:t>, како ново перспек</w:t>
      </w:r>
      <w:r w:rsidR="004B16C5">
        <w:rPr>
          <w:rFonts w:ascii="Arial" w:hAnsi="Arial" w:cs="Arial"/>
          <w:sz w:val="24"/>
          <w:lang w:val="mk-MK"/>
        </w:rPr>
        <w:t>т</w:t>
      </w:r>
      <w:r w:rsidR="000555EB" w:rsidRPr="000555EB">
        <w:rPr>
          <w:rFonts w:ascii="Arial" w:hAnsi="Arial" w:cs="Arial"/>
          <w:sz w:val="24"/>
          <w:lang w:val="mk-MK"/>
        </w:rPr>
        <w:t>ивно средство за апликација на пестициди</w:t>
      </w:r>
      <w:r w:rsidRPr="000555EB">
        <w:rPr>
          <w:rFonts w:ascii="Arial" w:hAnsi="Arial" w:cs="Arial"/>
          <w:sz w:val="24"/>
          <w:lang w:val="mk-MK"/>
        </w:rPr>
        <w:t>.</w:t>
      </w:r>
    </w:p>
    <w:p w:rsidR="009D4067" w:rsidRDefault="009D4067" w:rsidP="005F578D">
      <w:pPr>
        <w:ind w:firstLine="720"/>
        <w:jc w:val="both"/>
        <w:rPr>
          <w:rFonts w:ascii="Arial" w:hAnsi="Arial" w:cs="Arial"/>
          <w:b/>
          <w:sz w:val="24"/>
          <w:lang w:val="mk-MK"/>
        </w:rPr>
      </w:pPr>
    </w:p>
    <w:p w:rsidR="009D4067" w:rsidRDefault="000555EB" w:rsidP="009D4067">
      <w:pPr>
        <w:ind w:firstLine="360"/>
        <w:jc w:val="both"/>
        <w:rPr>
          <w:rFonts w:ascii="Arial" w:hAnsi="Arial" w:cs="Arial"/>
          <w:sz w:val="24"/>
          <w:lang w:val="mk-MK"/>
        </w:rPr>
      </w:pPr>
      <w:r>
        <w:rPr>
          <w:rFonts w:ascii="Arial" w:hAnsi="Arial" w:cs="Arial"/>
          <w:sz w:val="24"/>
          <w:lang w:val="mk-MK"/>
        </w:rPr>
        <w:t xml:space="preserve">Под реден број 18 </w:t>
      </w:r>
      <w:r w:rsidRPr="000555EB">
        <w:rPr>
          <w:rFonts w:ascii="Arial" w:hAnsi="Arial" w:cs="Arial"/>
          <w:b/>
          <w:sz w:val="24"/>
          <w:lang w:val="mk-MK"/>
        </w:rPr>
        <w:t>Интегрирано управување на штетни организми</w:t>
      </w:r>
      <w:r w:rsidR="009D4067">
        <w:rPr>
          <w:rFonts w:ascii="Arial" w:hAnsi="Arial" w:cs="Arial"/>
          <w:b/>
          <w:sz w:val="24"/>
          <w:lang w:val="mk-MK"/>
        </w:rPr>
        <w:t>.</w:t>
      </w:r>
      <w:r w:rsidR="009D4067" w:rsidRPr="009D4067">
        <w:rPr>
          <w:rFonts w:ascii="Arial" w:hAnsi="Arial" w:cs="Arial"/>
          <w:sz w:val="24"/>
          <w:lang w:val="mk-MK"/>
        </w:rPr>
        <w:t xml:space="preserve"> </w:t>
      </w:r>
    </w:p>
    <w:p w:rsidR="005F578D" w:rsidRDefault="009D4067" w:rsidP="009D4067">
      <w:pPr>
        <w:ind w:firstLine="360"/>
        <w:jc w:val="both"/>
        <w:rPr>
          <w:rFonts w:ascii="Arial" w:hAnsi="Arial" w:cs="Arial"/>
          <w:sz w:val="24"/>
          <w:lang w:val="mk-MK"/>
        </w:rPr>
      </w:pPr>
      <w:r w:rsidRPr="00297B90">
        <w:rPr>
          <w:rFonts w:ascii="Arial" w:hAnsi="Arial" w:cs="Arial"/>
          <w:sz w:val="24"/>
          <w:lang w:val="mk-MK"/>
        </w:rPr>
        <w:t xml:space="preserve">Во денешната професионална јавност постои термин </w:t>
      </w:r>
      <w:r w:rsidRPr="00297B90">
        <w:rPr>
          <w:rFonts w:ascii="Arial" w:hAnsi="Arial" w:cs="Arial"/>
          <w:b/>
          <w:sz w:val="24"/>
          <w:lang w:val="mk-MK"/>
        </w:rPr>
        <w:t>Интегрална заштита</w:t>
      </w:r>
      <w:r w:rsidRPr="00297B90">
        <w:rPr>
          <w:rFonts w:ascii="Arial" w:hAnsi="Arial" w:cs="Arial"/>
          <w:sz w:val="24"/>
          <w:lang w:val="mk-MK"/>
        </w:rPr>
        <w:t xml:space="preserve">, прифатен во струката </w:t>
      </w:r>
      <w:r>
        <w:rPr>
          <w:rFonts w:ascii="Arial" w:hAnsi="Arial" w:cs="Arial"/>
          <w:sz w:val="24"/>
          <w:lang w:val="mk-MK"/>
        </w:rPr>
        <w:t>како систем на мерки интегрирани на компатибилен начин меѓу себе и со цел да ја одржуваат популацијата на штетниците под економскиот праг на штета.</w:t>
      </w:r>
      <w:r w:rsidRPr="00297B90">
        <w:rPr>
          <w:rFonts w:ascii="Arial" w:hAnsi="Arial" w:cs="Arial"/>
          <w:sz w:val="24"/>
          <w:lang w:val="mk-MK"/>
        </w:rPr>
        <w:t xml:space="preserve"> </w:t>
      </w:r>
      <w:r>
        <w:rPr>
          <w:rFonts w:ascii="Arial" w:hAnsi="Arial" w:cs="Arial"/>
          <w:sz w:val="24"/>
          <w:lang w:val="mk-MK"/>
        </w:rPr>
        <w:t xml:space="preserve">Самиот термин означува една целина која постои со одредена цел. </w:t>
      </w:r>
      <w:r w:rsidRPr="00297B90">
        <w:rPr>
          <w:rFonts w:ascii="Arial" w:hAnsi="Arial" w:cs="Arial"/>
          <w:sz w:val="24"/>
          <w:lang w:val="mk-MK"/>
        </w:rPr>
        <w:t xml:space="preserve">Новиот термин </w:t>
      </w:r>
      <w:r w:rsidRPr="00297B90">
        <w:rPr>
          <w:rFonts w:ascii="Arial" w:hAnsi="Arial" w:cs="Arial"/>
          <w:b/>
          <w:sz w:val="24"/>
          <w:lang w:val="mk-MK"/>
        </w:rPr>
        <w:t xml:space="preserve">интегрирано </w:t>
      </w:r>
      <w:r>
        <w:rPr>
          <w:rFonts w:ascii="Arial" w:hAnsi="Arial" w:cs="Arial"/>
          <w:b/>
          <w:sz w:val="24"/>
          <w:lang w:val="mk-MK"/>
        </w:rPr>
        <w:t>управување со штетници</w:t>
      </w:r>
      <w:r w:rsidR="004B16C5">
        <w:rPr>
          <w:rFonts w:ascii="Arial" w:hAnsi="Arial" w:cs="Arial"/>
          <w:sz w:val="24"/>
          <w:lang w:val="mk-MK"/>
        </w:rPr>
        <w:t xml:space="preserve"> во суштина</w:t>
      </w:r>
      <w:r>
        <w:rPr>
          <w:rFonts w:ascii="Arial" w:hAnsi="Arial" w:cs="Arial"/>
          <w:sz w:val="24"/>
          <w:lang w:val="mk-MK"/>
        </w:rPr>
        <w:t xml:space="preserve"> </w:t>
      </w:r>
      <w:r w:rsidR="004B16C5">
        <w:rPr>
          <w:rFonts w:ascii="Arial" w:hAnsi="Arial" w:cs="Arial"/>
          <w:sz w:val="24"/>
          <w:lang w:val="mk-MK"/>
        </w:rPr>
        <w:t>о</w:t>
      </w:r>
      <w:r>
        <w:rPr>
          <w:rFonts w:ascii="Arial" w:hAnsi="Arial" w:cs="Arial"/>
          <w:sz w:val="24"/>
          <w:lang w:val="mk-MK"/>
        </w:rPr>
        <w:t>знач</w:t>
      </w:r>
      <w:r w:rsidR="004B16C5">
        <w:rPr>
          <w:rFonts w:ascii="Arial" w:hAnsi="Arial" w:cs="Arial"/>
          <w:sz w:val="24"/>
          <w:lang w:val="mk-MK"/>
        </w:rPr>
        <w:t>ува  иста цел</w:t>
      </w:r>
      <w:r>
        <w:rPr>
          <w:rFonts w:ascii="Arial" w:hAnsi="Arial" w:cs="Arial"/>
          <w:sz w:val="24"/>
          <w:lang w:val="mk-MK"/>
        </w:rPr>
        <w:t>, но звучи како да е дел од друга поголема целина</w:t>
      </w:r>
      <w:r w:rsidR="004B16C5">
        <w:rPr>
          <w:rFonts w:ascii="Arial" w:hAnsi="Arial" w:cs="Arial"/>
          <w:sz w:val="24"/>
          <w:lang w:val="mk-MK"/>
        </w:rPr>
        <w:t>.</w:t>
      </w:r>
      <w:r w:rsidR="002E08FB">
        <w:rPr>
          <w:rFonts w:ascii="Arial" w:hAnsi="Arial" w:cs="Arial"/>
          <w:sz w:val="24"/>
          <w:lang w:val="mk-MK"/>
        </w:rPr>
        <w:t xml:space="preserve"> </w:t>
      </w:r>
      <w:r w:rsidR="004B16C5">
        <w:rPr>
          <w:rFonts w:ascii="Arial" w:hAnsi="Arial" w:cs="Arial"/>
          <w:sz w:val="24"/>
          <w:lang w:val="mk-MK"/>
        </w:rPr>
        <w:t xml:space="preserve"> Мое мислење е да се </w:t>
      </w:r>
      <w:r w:rsidR="002E08FB">
        <w:rPr>
          <w:rFonts w:ascii="Arial" w:hAnsi="Arial" w:cs="Arial"/>
          <w:sz w:val="24"/>
          <w:lang w:val="mk-MK"/>
        </w:rPr>
        <w:t xml:space="preserve">подржи </w:t>
      </w:r>
      <w:r w:rsidR="004B16C5">
        <w:rPr>
          <w:rFonts w:ascii="Arial" w:hAnsi="Arial" w:cs="Arial"/>
          <w:sz w:val="24"/>
          <w:lang w:val="mk-MK"/>
        </w:rPr>
        <w:t xml:space="preserve">терминот Интегрална заштита </w:t>
      </w:r>
      <w:r>
        <w:rPr>
          <w:rFonts w:ascii="Arial" w:hAnsi="Arial" w:cs="Arial"/>
          <w:sz w:val="24"/>
          <w:lang w:val="mk-MK"/>
        </w:rPr>
        <w:t xml:space="preserve">.  </w:t>
      </w:r>
    </w:p>
    <w:p w:rsidR="009D4067" w:rsidRPr="009D4067" w:rsidRDefault="009D4067" w:rsidP="009D4067">
      <w:pPr>
        <w:ind w:firstLine="360"/>
        <w:jc w:val="both"/>
        <w:rPr>
          <w:rFonts w:ascii="Arial" w:hAnsi="Arial" w:cs="Arial"/>
          <w:sz w:val="24"/>
          <w:lang w:val="mk-MK"/>
        </w:rPr>
      </w:pPr>
    </w:p>
    <w:p w:rsidR="009D4067" w:rsidRPr="009449D7" w:rsidRDefault="000555EB" w:rsidP="009449D7">
      <w:pPr>
        <w:pStyle w:val="ListParagraph1"/>
        <w:spacing w:after="120" w:line="240" w:lineRule="auto"/>
        <w:ind w:left="0" w:firstLine="426"/>
        <w:jc w:val="both"/>
        <w:rPr>
          <w:rFonts w:ascii="Arial" w:eastAsia="Times New Roman" w:hAnsi="Arial" w:cs="Arial"/>
          <w:sz w:val="18"/>
          <w:szCs w:val="20"/>
          <w:lang w:eastAsia="mk-MK"/>
        </w:rPr>
      </w:pPr>
      <w:r w:rsidRPr="000555EB">
        <w:rPr>
          <w:rFonts w:ascii="Arial" w:hAnsi="Arial" w:cs="Arial"/>
          <w:sz w:val="24"/>
        </w:rPr>
        <w:t xml:space="preserve">Под реден број 41 </w:t>
      </w:r>
      <w:r w:rsidR="00371B4F">
        <w:rPr>
          <w:rFonts w:ascii="Arial" w:hAnsi="Arial" w:cs="Arial"/>
          <w:sz w:val="24"/>
        </w:rPr>
        <w:t>Производител е дефиниран</w:t>
      </w:r>
      <w:r w:rsidR="009D4067">
        <w:rPr>
          <w:rFonts w:ascii="Arial" w:hAnsi="Arial" w:cs="Arial"/>
          <w:sz w:val="24"/>
        </w:rPr>
        <w:t xml:space="preserve"> како</w:t>
      </w:r>
      <w:r w:rsidR="009D4067" w:rsidRPr="009449D7">
        <w:rPr>
          <w:rFonts w:ascii="Arial" w:hAnsi="Arial" w:cs="Arial"/>
        </w:rPr>
        <w:t xml:space="preserve"> </w:t>
      </w:r>
      <w:r w:rsidR="009D4067" w:rsidRPr="009449D7">
        <w:rPr>
          <w:rFonts w:ascii="Arial" w:hAnsi="Arial" w:cs="Arial"/>
          <w:color w:val="1A171B"/>
          <w:szCs w:val="20"/>
        </w:rPr>
        <w:t xml:space="preserve">економски оператор кој самостојно произведува ФФП, активни супстанци, антидоти, синергисти, коформуланти или адитиви, или кое склучува договори за производство со друга страна или економски оператор определен од страна на производителот како негов </w:t>
      </w:r>
      <w:r w:rsidR="009449D7">
        <w:rPr>
          <w:rFonts w:ascii="Arial" w:hAnsi="Arial" w:cs="Arial"/>
          <w:color w:val="1A171B"/>
          <w:szCs w:val="20"/>
        </w:rPr>
        <w:t>единствен претставник</w:t>
      </w:r>
    </w:p>
    <w:p w:rsidR="002E08FB" w:rsidRDefault="004B16C5" w:rsidP="009449D7">
      <w:pPr>
        <w:ind w:firstLine="426"/>
        <w:jc w:val="both"/>
        <w:rPr>
          <w:rFonts w:ascii="Arial" w:hAnsi="Arial" w:cs="Arial"/>
          <w:sz w:val="24"/>
          <w:lang w:val="mk-MK"/>
        </w:rPr>
      </w:pPr>
      <w:r>
        <w:rPr>
          <w:rFonts w:ascii="Arial" w:hAnsi="Arial" w:cs="Arial"/>
          <w:sz w:val="24"/>
          <w:lang w:val="mk-MK"/>
        </w:rPr>
        <w:t xml:space="preserve">Во </w:t>
      </w:r>
      <w:r w:rsidRPr="009449D7">
        <w:rPr>
          <w:rFonts w:ascii="Arial" w:hAnsi="Arial" w:cs="Arial"/>
          <w:sz w:val="24"/>
          <w:lang w:val="mk-MK"/>
        </w:rPr>
        <w:t xml:space="preserve">Законот </w:t>
      </w:r>
      <w:r>
        <w:rPr>
          <w:rFonts w:ascii="Arial" w:hAnsi="Arial" w:cs="Arial"/>
          <w:sz w:val="24"/>
          <w:lang w:val="mk-MK"/>
        </w:rPr>
        <w:t xml:space="preserve">не е </w:t>
      </w:r>
      <w:r w:rsidRPr="009449D7">
        <w:rPr>
          <w:rFonts w:ascii="Arial" w:hAnsi="Arial" w:cs="Arial"/>
          <w:sz w:val="24"/>
          <w:lang w:val="mk-MK"/>
        </w:rPr>
        <w:t>издвоена активноста п</w:t>
      </w:r>
      <w:r w:rsidR="002E08FB">
        <w:rPr>
          <w:rFonts w:ascii="Arial" w:hAnsi="Arial" w:cs="Arial"/>
          <w:sz w:val="24"/>
          <w:lang w:val="mk-MK"/>
        </w:rPr>
        <w:t>акување и п</w:t>
      </w:r>
      <w:r w:rsidRPr="009449D7">
        <w:rPr>
          <w:rFonts w:ascii="Arial" w:hAnsi="Arial" w:cs="Arial"/>
          <w:sz w:val="24"/>
          <w:lang w:val="mk-MK"/>
        </w:rPr>
        <w:t>репакување</w:t>
      </w:r>
      <w:r w:rsidR="002E08FB">
        <w:rPr>
          <w:rFonts w:ascii="Arial" w:hAnsi="Arial" w:cs="Arial"/>
          <w:sz w:val="24"/>
          <w:lang w:val="mk-MK"/>
        </w:rPr>
        <w:t>, како составен дел од производство</w:t>
      </w:r>
      <w:r w:rsidRPr="009449D7">
        <w:rPr>
          <w:rFonts w:ascii="Arial" w:hAnsi="Arial" w:cs="Arial"/>
          <w:sz w:val="24"/>
          <w:lang w:val="mk-MK"/>
        </w:rPr>
        <w:t>.</w:t>
      </w:r>
      <w:r w:rsidR="002E08FB">
        <w:rPr>
          <w:rFonts w:ascii="Arial" w:hAnsi="Arial" w:cs="Arial"/>
          <w:sz w:val="24"/>
          <w:lang w:val="mk-MK"/>
        </w:rPr>
        <w:t xml:space="preserve"> Под производство на ФФП се опфатени 3 фази и тоа: </w:t>
      </w:r>
    </w:p>
    <w:p w:rsidR="002E08FB" w:rsidRDefault="002E08FB" w:rsidP="002E08FB">
      <w:pPr>
        <w:pStyle w:val="ListParagraph"/>
        <w:numPr>
          <w:ilvl w:val="0"/>
          <w:numId w:val="14"/>
        </w:numPr>
        <w:jc w:val="both"/>
        <w:rPr>
          <w:rFonts w:ascii="Arial" w:hAnsi="Arial" w:cs="Arial"/>
          <w:sz w:val="24"/>
          <w:lang w:val="mk-MK"/>
        </w:rPr>
      </w:pPr>
      <w:r w:rsidRPr="002E08FB">
        <w:rPr>
          <w:rFonts w:ascii="Arial" w:hAnsi="Arial" w:cs="Arial"/>
          <w:sz w:val="24"/>
          <w:lang w:val="mk-MK"/>
        </w:rPr>
        <w:t xml:space="preserve">синтеза на активната материја, синтеза на </w:t>
      </w:r>
      <w:r>
        <w:rPr>
          <w:rFonts w:ascii="Arial" w:hAnsi="Arial" w:cs="Arial"/>
          <w:sz w:val="24"/>
          <w:lang w:val="mk-MK"/>
        </w:rPr>
        <w:t>неактивната матеија (</w:t>
      </w:r>
      <w:r w:rsidRPr="002E08FB">
        <w:rPr>
          <w:rFonts w:ascii="Arial" w:hAnsi="Arial" w:cs="Arial"/>
          <w:sz w:val="24"/>
          <w:lang w:val="mk-MK"/>
        </w:rPr>
        <w:t>коформуланти</w:t>
      </w:r>
      <w:r>
        <w:rPr>
          <w:rFonts w:ascii="Arial" w:hAnsi="Arial" w:cs="Arial"/>
          <w:sz w:val="24"/>
          <w:lang w:val="mk-MK"/>
        </w:rPr>
        <w:t>, синергисти, адитиви, антидот...)</w:t>
      </w:r>
    </w:p>
    <w:p w:rsidR="002E08FB" w:rsidRDefault="002E08FB" w:rsidP="002E08FB">
      <w:pPr>
        <w:pStyle w:val="ListParagraph"/>
        <w:numPr>
          <w:ilvl w:val="0"/>
          <w:numId w:val="14"/>
        </w:numPr>
        <w:jc w:val="both"/>
        <w:rPr>
          <w:rFonts w:ascii="Arial" w:hAnsi="Arial" w:cs="Arial"/>
          <w:sz w:val="24"/>
          <w:lang w:val="mk-MK"/>
        </w:rPr>
      </w:pPr>
      <w:r w:rsidRPr="002E08FB">
        <w:rPr>
          <w:rFonts w:ascii="Arial" w:hAnsi="Arial" w:cs="Arial"/>
          <w:sz w:val="24"/>
          <w:lang w:val="mk-MK"/>
        </w:rPr>
        <w:t>формулација (</w:t>
      </w:r>
      <w:r>
        <w:rPr>
          <w:rFonts w:ascii="Arial" w:hAnsi="Arial" w:cs="Arial"/>
          <w:sz w:val="24"/>
          <w:lang w:val="mk-MK"/>
        </w:rPr>
        <w:t>мешање на активната материја и неактивната материја</w:t>
      </w:r>
      <w:r w:rsidR="004B16C5" w:rsidRPr="002E08FB">
        <w:rPr>
          <w:rFonts w:ascii="Arial" w:hAnsi="Arial" w:cs="Arial"/>
          <w:sz w:val="24"/>
          <w:lang w:val="mk-MK"/>
        </w:rPr>
        <w:t xml:space="preserve"> </w:t>
      </w:r>
    </w:p>
    <w:p w:rsidR="002E08FB" w:rsidRDefault="002E08FB" w:rsidP="002E08FB">
      <w:pPr>
        <w:pStyle w:val="ListParagraph"/>
        <w:numPr>
          <w:ilvl w:val="0"/>
          <w:numId w:val="14"/>
        </w:numPr>
        <w:jc w:val="both"/>
        <w:rPr>
          <w:rFonts w:ascii="Arial" w:hAnsi="Arial" w:cs="Arial"/>
          <w:sz w:val="24"/>
          <w:lang w:val="mk-MK"/>
        </w:rPr>
      </w:pPr>
      <w:r>
        <w:rPr>
          <w:rFonts w:ascii="Arial" w:hAnsi="Arial" w:cs="Arial"/>
          <w:sz w:val="24"/>
          <w:lang w:val="mk-MK"/>
        </w:rPr>
        <w:t>Пакување на ФФП, препакување на ФФП</w:t>
      </w:r>
    </w:p>
    <w:p w:rsidR="009449D7" w:rsidRPr="002E08FB" w:rsidRDefault="002E08FB" w:rsidP="002E08FB">
      <w:pPr>
        <w:jc w:val="both"/>
        <w:rPr>
          <w:rFonts w:ascii="Arial" w:hAnsi="Arial" w:cs="Arial"/>
          <w:sz w:val="24"/>
          <w:lang w:val="mk-MK"/>
        </w:rPr>
      </w:pPr>
      <w:r>
        <w:rPr>
          <w:rFonts w:ascii="Arial" w:hAnsi="Arial" w:cs="Arial"/>
          <w:sz w:val="24"/>
          <w:lang w:val="mk-MK"/>
        </w:rPr>
        <w:tab/>
      </w:r>
      <w:r w:rsidR="009449D7" w:rsidRPr="002E08FB">
        <w:rPr>
          <w:rFonts w:ascii="Arial" w:hAnsi="Arial" w:cs="Arial"/>
          <w:sz w:val="24"/>
          <w:lang w:val="mk-MK"/>
        </w:rPr>
        <w:t xml:space="preserve">Предлог Законот не </w:t>
      </w:r>
      <w:r>
        <w:rPr>
          <w:rFonts w:ascii="Arial" w:hAnsi="Arial" w:cs="Arial"/>
          <w:sz w:val="24"/>
          <w:lang w:val="mk-MK"/>
        </w:rPr>
        <w:t>издвојува посебна активност на економски оператор со ФФП со активност препакување</w:t>
      </w:r>
      <w:r w:rsidR="009449D7" w:rsidRPr="002E08FB">
        <w:rPr>
          <w:rFonts w:ascii="Arial" w:hAnsi="Arial" w:cs="Arial"/>
          <w:sz w:val="24"/>
          <w:lang w:val="mk-MK"/>
        </w:rPr>
        <w:t xml:space="preserve"> </w:t>
      </w:r>
      <w:r>
        <w:rPr>
          <w:rFonts w:ascii="Arial" w:hAnsi="Arial" w:cs="Arial"/>
          <w:sz w:val="24"/>
          <w:lang w:val="mk-MK"/>
        </w:rPr>
        <w:t>(</w:t>
      </w:r>
      <w:r w:rsidR="009449D7" w:rsidRPr="002E08FB">
        <w:rPr>
          <w:rFonts w:ascii="Arial" w:hAnsi="Arial" w:cs="Arial"/>
          <w:b/>
          <w:sz w:val="24"/>
          <w:lang w:val="mk-MK"/>
        </w:rPr>
        <w:t>Препакувач</w:t>
      </w:r>
      <w:r>
        <w:rPr>
          <w:rFonts w:ascii="Arial" w:hAnsi="Arial" w:cs="Arial"/>
          <w:b/>
          <w:sz w:val="24"/>
          <w:lang w:val="mk-MK"/>
        </w:rPr>
        <w:t>)</w:t>
      </w:r>
      <w:r w:rsidR="009449D7" w:rsidRPr="002E08FB">
        <w:rPr>
          <w:rFonts w:ascii="Arial" w:hAnsi="Arial" w:cs="Arial"/>
          <w:sz w:val="24"/>
          <w:lang w:val="mk-MK"/>
        </w:rPr>
        <w:t>. Постоење на економски оператори со дефинирана дејност пакување и препакување на ФФП ќе опфати и дел од сегашните оператори,  кои се бават со оваа проблематика, а нивното опфаќање во Законот ќе обезбеди постигнување на стандарди од еколошки и економски  аспект.</w:t>
      </w:r>
      <w:r>
        <w:rPr>
          <w:rFonts w:ascii="Arial" w:hAnsi="Arial" w:cs="Arial"/>
          <w:sz w:val="24"/>
          <w:lang w:val="mk-MK"/>
        </w:rPr>
        <w:t xml:space="preserve"> Мојот предлог се однесува на дополнување на дефиницијата за економски оператор производител со ФФП. Во дефиницијата да се дополни дека производство опфаќа синтеза</w:t>
      </w:r>
      <w:r w:rsidR="003D70CD">
        <w:rPr>
          <w:rFonts w:ascii="Arial" w:hAnsi="Arial" w:cs="Arial"/>
          <w:sz w:val="24"/>
          <w:lang w:val="mk-MK"/>
        </w:rPr>
        <w:t xml:space="preserve"> на активна материја и на неактивна материја, </w:t>
      </w:r>
      <w:r>
        <w:rPr>
          <w:rFonts w:ascii="Arial" w:hAnsi="Arial" w:cs="Arial"/>
          <w:sz w:val="24"/>
          <w:lang w:val="mk-MK"/>
        </w:rPr>
        <w:t>формул</w:t>
      </w:r>
      <w:r w:rsidR="003D70CD">
        <w:rPr>
          <w:rFonts w:ascii="Arial" w:hAnsi="Arial" w:cs="Arial"/>
          <w:sz w:val="24"/>
          <w:lang w:val="mk-MK"/>
        </w:rPr>
        <w:t>ација на ФФП и пакување и препакување на ФФП.</w:t>
      </w:r>
      <w:r>
        <w:rPr>
          <w:rFonts w:ascii="Arial" w:hAnsi="Arial" w:cs="Arial"/>
          <w:sz w:val="24"/>
          <w:lang w:val="mk-MK"/>
        </w:rPr>
        <w:t xml:space="preserve"> </w:t>
      </w:r>
    </w:p>
    <w:p w:rsidR="009449D7" w:rsidRDefault="009449D7" w:rsidP="009449D7">
      <w:pPr>
        <w:jc w:val="both"/>
        <w:rPr>
          <w:rFonts w:ascii="Arial" w:hAnsi="Arial" w:cs="Arial"/>
          <w:sz w:val="24"/>
          <w:lang w:val="mk-MK"/>
        </w:rPr>
      </w:pPr>
    </w:p>
    <w:p w:rsidR="003D70CD" w:rsidRDefault="000555EB" w:rsidP="005F578D">
      <w:pPr>
        <w:ind w:firstLine="720"/>
        <w:jc w:val="both"/>
        <w:rPr>
          <w:rFonts w:ascii="Arial" w:hAnsi="Arial" w:cs="Arial"/>
          <w:color w:val="1A171B"/>
          <w:szCs w:val="20"/>
          <w:lang w:val="mk-MK"/>
        </w:rPr>
      </w:pPr>
      <w:r>
        <w:rPr>
          <w:rFonts w:ascii="Arial" w:hAnsi="Arial" w:cs="Arial"/>
          <w:sz w:val="24"/>
          <w:lang w:val="mk-MK"/>
        </w:rPr>
        <w:lastRenderedPageBreak/>
        <w:t>Под реден број 54</w:t>
      </w:r>
      <w:r w:rsidRPr="003D70CD">
        <w:rPr>
          <w:rFonts w:ascii="Arial" w:hAnsi="Arial" w:cs="Arial"/>
          <w:sz w:val="24"/>
          <w:lang w:val="mk-MK"/>
        </w:rPr>
        <w:t xml:space="preserve"> </w:t>
      </w:r>
      <w:r w:rsidR="003D70CD" w:rsidRPr="003D70CD">
        <w:rPr>
          <w:rFonts w:ascii="Arial" w:hAnsi="Arial" w:cs="Arial"/>
          <w:sz w:val="24"/>
          <w:lang w:val="mk-MK"/>
        </w:rPr>
        <w:t>е наведено дека</w:t>
      </w:r>
      <w:r w:rsidR="003D70CD">
        <w:rPr>
          <w:rFonts w:ascii="Arial" w:hAnsi="Arial" w:cs="Arial"/>
          <w:b/>
          <w:sz w:val="24"/>
          <w:lang w:val="mk-MK"/>
        </w:rPr>
        <w:t xml:space="preserve"> </w:t>
      </w:r>
      <w:r w:rsidRPr="000555EB">
        <w:rPr>
          <w:rFonts w:ascii="Arial" w:hAnsi="Arial" w:cs="Arial"/>
          <w:b/>
          <w:sz w:val="24"/>
          <w:lang w:val="mk-MK"/>
        </w:rPr>
        <w:t>Штетни организми</w:t>
      </w:r>
      <w:r>
        <w:rPr>
          <w:rFonts w:ascii="Arial" w:hAnsi="Arial" w:cs="Arial"/>
          <w:sz w:val="24"/>
          <w:lang w:val="mk-MK"/>
        </w:rPr>
        <w:t xml:space="preserve"> </w:t>
      </w:r>
      <w:r w:rsidRPr="009449D7">
        <w:rPr>
          <w:rFonts w:ascii="Arial" w:hAnsi="Arial" w:cs="Arial"/>
          <w:lang w:val="mk-MK"/>
        </w:rPr>
        <w:t xml:space="preserve">се </w:t>
      </w:r>
      <w:proofErr w:type="spellStart"/>
      <w:r w:rsidRPr="009449D7">
        <w:rPr>
          <w:rFonts w:ascii="Arial" w:hAnsi="Arial" w:cs="Arial"/>
          <w:color w:val="1A171B"/>
          <w:szCs w:val="20"/>
        </w:rPr>
        <w:t>сите</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родови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видови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или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биотипови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кои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припаѓаат</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на</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растителниот</w:t>
      </w:r>
      <w:proofErr w:type="spellEnd"/>
      <w:r w:rsidRPr="009449D7">
        <w:rPr>
          <w:rFonts w:ascii="Arial" w:hAnsi="Arial" w:cs="Arial"/>
          <w:color w:val="1A171B"/>
          <w:szCs w:val="20"/>
        </w:rPr>
        <w:t xml:space="preserve"> и </w:t>
      </w:r>
      <w:proofErr w:type="spellStart"/>
      <w:r w:rsidRPr="009449D7">
        <w:rPr>
          <w:rFonts w:ascii="Arial" w:hAnsi="Arial" w:cs="Arial"/>
          <w:color w:val="1A171B"/>
          <w:szCs w:val="20"/>
        </w:rPr>
        <w:t>животинскиот</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свет</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или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патогени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агенси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штетни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за</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растенијата</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или</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растителните</w:t>
      </w:r>
      <w:proofErr w:type="spellEnd"/>
      <w:r w:rsidRPr="009449D7">
        <w:rPr>
          <w:rFonts w:ascii="Arial" w:hAnsi="Arial" w:cs="Arial"/>
          <w:color w:val="1A171B"/>
          <w:szCs w:val="20"/>
        </w:rPr>
        <w:t xml:space="preserve"> </w:t>
      </w:r>
      <w:proofErr w:type="spellStart"/>
      <w:r w:rsidRPr="009449D7">
        <w:rPr>
          <w:rFonts w:ascii="Arial" w:hAnsi="Arial" w:cs="Arial"/>
          <w:color w:val="1A171B"/>
          <w:szCs w:val="20"/>
        </w:rPr>
        <w:t>производи</w:t>
      </w:r>
      <w:proofErr w:type="spellEnd"/>
      <w:r w:rsidR="003D70CD">
        <w:rPr>
          <w:rFonts w:ascii="Arial" w:hAnsi="Arial" w:cs="Arial"/>
          <w:color w:val="1A171B"/>
          <w:szCs w:val="20"/>
          <w:lang w:val="mk-MK"/>
        </w:rPr>
        <w:t xml:space="preserve">. </w:t>
      </w:r>
    </w:p>
    <w:p w:rsidR="000555EB" w:rsidRPr="009449D7" w:rsidRDefault="003D70CD" w:rsidP="005F578D">
      <w:pPr>
        <w:ind w:firstLine="720"/>
        <w:jc w:val="both"/>
        <w:rPr>
          <w:rFonts w:ascii="Arial" w:hAnsi="Arial" w:cs="Arial"/>
          <w:color w:val="1A171B"/>
          <w:szCs w:val="20"/>
          <w:lang w:val="mk-MK"/>
        </w:rPr>
      </w:pPr>
      <w:r>
        <w:rPr>
          <w:rFonts w:ascii="Arial" w:hAnsi="Arial" w:cs="Arial"/>
          <w:color w:val="1A171B"/>
          <w:szCs w:val="20"/>
          <w:lang w:val="mk-MK"/>
        </w:rPr>
        <w:t xml:space="preserve">Потребно е како </w:t>
      </w:r>
      <w:r w:rsidRPr="003D70CD">
        <w:rPr>
          <w:rFonts w:ascii="Arial" w:hAnsi="Arial" w:cs="Arial"/>
          <w:b/>
          <w:color w:val="1A171B"/>
          <w:szCs w:val="20"/>
          <w:lang w:val="mk-MK"/>
        </w:rPr>
        <w:t>Ш</w:t>
      </w:r>
      <w:r w:rsidR="000555EB" w:rsidRPr="003D70CD">
        <w:rPr>
          <w:rFonts w:ascii="Arial" w:hAnsi="Arial" w:cs="Arial"/>
          <w:b/>
          <w:color w:val="1A171B"/>
          <w:szCs w:val="20"/>
          <w:lang w:val="mk-MK"/>
        </w:rPr>
        <w:t>тетни организми</w:t>
      </w:r>
      <w:r w:rsidR="000555EB" w:rsidRPr="009449D7">
        <w:rPr>
          <w:rFonts w:ascii="Arial" w:hAnsi="Arial" w:cs="Arial"/>
          <w:color w:val="1A171B"/>
          <w:szCs w:val="20"/>
          <w:lang w:val="mk-MK"/>
        </w:rPr>
        <w:t xml:space="preserve"> </w:t>
      </w:r>
      <w:r>
        <w:rPr>
          <w:rFonts w:ascii="Arial" w:hAnsi="Arial" w:cs="Arial"/>
          <w:color w:val="1A171B"/>
          <w:szCs w:val="20"/>
          <w:lang w:val="mk-MK"/>
        </w:rPr>
        <w:t xml:space="preserve">да се дефинираат </w:t>
      </w:r>
      <w:r w:rsidR="000555EB" w:rsidRPr="009449D7">
        <w:rPr>
          <w:rFonts w:ascii="Arial" w:hAnsi="Arial" w:cs="Arial"/>
          <w:color w:val="1A171B"/>
          <w:szCs w:val="20"/>
          <w:lang w:val="mk-MK"/>
        </w:rPr>
        <w:t xml:space="preserve">растителни или животински видови кои предизвикуваат штети кај културните растенија и нивните производи. </w:t>
      </w:r>
    </w:p>
    <w:p w:rsidR="00371B4F" w:rsidRDefault="000555EB" w:rsidP="009449D7">
      <w:pPr>
        <w:ind w:firstLine="720"/>
        <w:jc w:val="both"/>
        <w:rPr>
          <w:rFonts w:ascii="Arial" w:hAnsi="Arial" w:cs="Arial"/>
          <w:color w:val="1A171B"/>
          <w:sz w:val="24"/>
          <w:szCs w:val="20"/>
          <w:lang w:val="mk-MK"/>
        </w:rPr>
      </w:pPr>
      <w:r>
        <w:rPr>
          <w:rFonts w:ascii="Arial" w:hAnsi="Arial" w:cs="Arial"/>
          <w:color w:val="1A171B"/>
          <w:sz w:val="24"/>
          <w:szCs w:val="20"/>
          <w:lang w:val="mk-MK"/>
        </w:rPr>
        <w:t>Родови и биотипови како систематски категории не предизвикуваат штети. Штети предизвикуваат исклучиво видовите. Во рамките на систематските категории род, фамилија или сл. може сите</w:t>
      </w:r>
      <w:r w:rsidR="009449D7">
        <w:rPr>
          <w:rFonts w:ascii="Arial" w:hAnsi="Arial" w:cs="Arial"/>
          <w:color w:val="1A171B"/>
          <w:sz w:val="24"/>
          <w:szCs w:val="20"/>
          <w:lang w:val="mk-MK"/>
        </w:rPr>
        <w:t>,</w:t>
      </w:r>
      <w:r>
        <w:rPr>
          <w:rFonts w:ascii="Arial" w:hAnsi="Arial" w:cs="Arial"/>
          <w:color w:val="1A171B"/>
          <w:sz w:val="24"/>
          <w:szCs w:val="20"/>
          <w:lang w:val="mk-MK"/>
        </w:rPr>
        <w:t xml:space="preserve"> повеќе</w:t>
      </w:r>
      <w:r w:rsidR="009449D7">
        <w:rPr>
          <w:rFonts w:ascii="Arial" w:hAnsi="Arial" w:cs="Arial"/>
          <w:color w:val="1A171B"/>
          <w:sz w:val="24"/>
          <w:szCs w:val="20"/>
          <w:lang w:val="mk-MK"/>
        </w:rPr>
        <w:t>то или само поедини</w:t>
      </w:r>
      <w:r>
        <w:rPr>
          <w:rFonts w:ascii="Arial" w:hAnsi="Arial" w:cs="Arial"/>
          <w:color w:val="1A171B"/>
          <w:sz w:val="24"/>
          <w:szCs w:val="20"/>
          <w:lang w:val="mk-MK"/>
        </w:rPr>
        <w:t xml:space="preserve"> видови да предизвикуваат штети кај културните растенија.</w:t>
      </w:r>
    </w:p>
    <w:p w:rsidR="004B16C5" w:rsidRDefault="004B16C5" w:rsidP="009449D7">
      <w:pPr>
        <w:ind w:firstLine="720"/>
        <w:jc w:val="both"/>
        <w:rPr>
          <w:rFonts w:ascii="Arial" w:hAnsi="Arial" w:cs="Arial"/>
          <w:color w:val="1A171B"/>
          <w:sz w:val="24"/>
          <w:szCs w:val="20"/>
          <w:lang w:val="mk-MK"/>
        </w:rPr>
      </w:pPr>
    </w:p>
    <w:p w:rsidR="00E40D42" w:rsidRPr="009449D7" w:rsidRDefault="00371B4F" w:rsidP="00E40D42">
      <w:pPr>
        <w:pStyle w:val="ListParagraph1"/>
        <w:spacing w:after="120" w:line="240" w:lineRule="auto"/>
        <w:ind w:left="0" w:firstLine="720"/>
        <w:jc w:val="both"/>
        <w:rPr>
          <w:rFonts w:ascii="Arial" w:eastAsia="Times New Roman" w:hAnsi="Arial" w:cs="Arial"/>
          <w:szCs w:val="20"/>
          <w:lang w:eastAsia="mk-MK"/>
        </w:rPr>
      </w:pPr>
      <w:r>
        <w:rPr>
          <w:rFonts w:ascii="Arial" w:hAnsi="Arial" w:cs="Arial"/>
          <w:color w:val="1A171B"/>
          <w:sz w:val="24"/>
          <w:szCs w:val="20"/>
        </w:rPr>
        <w:t xml:space="preserve">Во глава Надлежности </w:t>
      </w:r>
      <w:r w:rsidRPr="003A2483">
        <w:rPr>
          <w:rFonts w:ascii="Arial" w:hAnsi="Arial" w:cs="Arial"/>
          <w:b/>
          <w:color w:val="1A171B"/>
          <w:sz w:val="24"/>
          <w:szCs w:val="20"/>
        </w:rPr>
        <w:t>член 7</w:t>
      </w:r>
      <w:r>
        <w:rPr>
          <w:rFonts w:ascii="Arial" w:hAnsi="Arial" w:cs="Arial"/>
          <w:color w:val="1A171B"/>
          <w:sz w:val="24"/>
          <w:szCs w:val="20"/>
        </w:rPr>
        <w:t xml:space="preserve"> под точка 1</w:t>
      </w:r>
      <w:r w:rsidR="00E40D42">
        <w:rPr>
          <w:rFonts w:ascii="Arial" w:hAnsi="Arial" w:cs="Arial"/>
          <w:color w:val="1A171B"/>
          <w:sz w:val="24"/>
          <w:szCs w:val="20"/>
        </w:rPr>
        <w:t>4</w:t>
      </w:r>
      <w:r>
        <w:rPr>
          <w:rFonts w:ascii="Arial" w:hAnsi="Arial" w:cs="Arial"/>
          <w:color w:val="1A171B"/>
          <w:sz w:val="24"/>
          <w:szCs w:val="20"/>
        </w:rPr>
        <w:t xml:space="preserve"> се</w:t>
      </w:r>
      <w:r w:rsidR="00E40D42">
        <w:rPr>
          <w:rFonts w:ascii="Arial" w:hAnsi="Arial" w:cs="Arial"/>
          <w:color w:val="1A171B"/>
          <w:sz w:val="24"/>
          <w:szCs w:val="20"/>
        </w:rPr>
        <w:t xml:space="preserve"> наведува дека Фитосанитарна управа </w:t>
      </w:r>
      <w:r w:rsidR="00E40D42" w:rsidRPr="009449D7">
        <w:rPr>
          <w:rFonts w:ascii="Arial" w:eastAsia="Times New Roman" w:hAnsi="Arial" w:cs="Arial"/>
          <w:szCs w:val="20"/>
          <w:lang w:eastAsia="mk-MK"/>
        </w:rPr>
        <w:t>Развива и спроведува проекти за следење на ФФП кои се пласираат на пазарот и начинот на кои тие се употребуваат како и нивното негативно влијание врз здравјето на луѓето, животните, растенијата и животната средина.</w:t>
      </w:r>
    </w:p>
    <w:p w:rsidR="00E40D42" w:rsidRPr="009449D7" w:rsidRDefault="00E40D42" w:rsidP="00E40D42">
      <w:pPr>
        <w:pStyle w:val="ListParagraph1"/>
        <w:spacing w:after="120" w:line="240" w:lineRule="auto"/>
        <w:ind w:left="0" w:firstLine="720"/>
        <w:jc w:val="both"/>
        <w:rPr>
          <w:rFonts w:ascii="Arial" w:eastAsia="Times New Roman" w:hAnsi="Arial" w:cs="Arial"/>
          <w:sz w:val="24"/>
          <w:szCs w:val="20"/>
          <w:lang w:eastAsia="mk-MK"/>
        </w:rPr>
      </w:pPr>
      <w:r w:rsidRPr="009449D7">
        <w:rPr>
          <w:rFonts w:ascii="Arial" w:eastAsia="Times New Roman" w:hAnsi="Arial" w:cs="Arial"/>
          <w:sz w:val="24"/>
          <w:szCs w:val="20"/>
          <w:lang w:eastAsia="mk-MK"/>
        </w:rPr>
        <w:t xml:space="preserve"> </w:t>
      </w:r>
    </w:p>
    <w:p w:rsidR="00E40D42" w:rsidRDefault="00E40D42" w:rsidP="00E40D42">
      <w:pPr>
        <w:pStyle w:val="ListParagraph1"/>
        <w:spacing w:after="120" w:line="240" w:lineRule="auto"/>
        <w:ind w:left="0" w:firstLine="720"/>
        <w:jc w:val="both"/>
        <w:rPr>
          <w:rFonts w:ascii="Arial" w:eastAsia="Times New Roman" w:hAnsi="Arial" w:cs="Arial"/>
          <w:sz w:val="24"/>
          <w:szCs w:val="20"/>
          <w:lang w:eastAsia="mk-MK"/>
        </w:rPr>
      </w:pPr>
      <w:r>
        <w:rPr>
          <w:rFonts w:ascii="Arial" w:eastAsia="Times New Roman" w:hAnsi="Arial" w:cs="Arial"/>
          <w:sz w:val="24"/>
          <w:szCs w:val="20"/>
          <w:lang w:eastAsia="mk-MK"/>
        </w:rPr>
        <w:t xml:space="preserve">Фитосанитарна Управа треба да развива програми со кои ќе се следи понатамошната примена на ФФП од страна на крајните корисници и доколку постојат да се утврдат негативните последици. Овие програми треба да </w:t>
      </w:r>
      <w:r w:rsidR="009449D7">
        <w:rPr>
          <w:rFonts w:ascii="Arial" w:eastAsia="Times New Roman" w:hAnsi="Arial" w:cs="Arial"/>
          <w:sz w:val="24"/>
          <w:szCs w:val="20"/>
          <w:lang w:eastAsia="mk-MK"/>
        </w:rPr>
        <w:t>бидат</w:t>
      </w:r>
      <w:r>
        <w:rPr>
          <w:rFonts w:ascii="Arial" w:eastAsia="Times New Roman" w:hAnsi="Arial" w:cs="Arial"/>
          <w:sz w:val="24"/>
          <w:szCs w:val="20"/>
          <w:lang w:eastAsia="mk-MK"/>
        </w:rPr>
        <w:t xml:space="preserve"> на терет на Буџетот на Фитосанитарната Управа т.е. на РМ,</w:t>
      </w:r>
      <w:r w:rsidR="009449D7">
        <w:rPr>
          <w:rFonts w:ascii="Arial" w:eastAsia="Times New Roman" w:hAnsi="Arial" w:cs="Arial"/>
          <w:sz w:val="24"/>
          <w:szCs w:val="20"/>
          <w:lang w:eastAsia="mk-MK"/>
        </w:rPr>
        <w:t xml:space="preserve"> да опфатат дел од средствата остварени при авторизација на ФФП,</w:t>
      </w:r>
      <w:r>
        <w:rPr>
          <w:rFonts w:ascii="Arial" w:eastAsia="Times New Roman" w:hAnsi="Arial" w:cs="Arial"/>
          <w:sz w:val="24"/>
          <w:szCs w:val="20"/>
          <w:lang w:eastAsia="mk-MK"/>
        </w:rPr>
        <w:t xml:space="preserve"> а не да бидат на терет на економските оператори.</w:t>
      </w:r>
    </w:p>
    <w:p w:rsidR="00E40D42" w:rsidRDefault="00E40D42" w:rsidP="00E40D42">
      <w:pPr>
        <w:pStyle w:val="ListParagraph1"/>
        <w:spacing w:after="120" w:line="240" w:lineRule="auto"/>
        <w:ind w:left="0" w:firstLine="720"/>
        <w:jc w:val="both"/>
        <w:rPr>
          <w:rFonts w:ascii="Arial" w:eastAsia="Times New Roman" w:hAnsi="Arial" w:cs="Arial"/>
          <w:sz w:val="24"/>
          <w:szCs w:val="20"/>
          <w:lang w:eastAsia="mk-MK"/>
        </w:rPr>
      </w:pPr>
    </w:p>
    <w:p w:rsidR="009449D7" w:rsidRDefault="009449D7" w:rsidP="00E40D42">
      <w:pPr>
        <w:pStyle w:val="ListParagraph1"/>
        <w:spacing w:after="120" w:line="240" w:lineRule="auto"/>
        <w:ind w:left="0" w:firstLine="720"/>
        <w:jc w:val="both"/>
        <w:rPr>
          <w:rFonts w:ascii="Arial" w:eastAsia="Times New Roman" w:hAnsi="Arial" w:cs="Arial"/>
          <w:sz w:val="24"/>
          <w:szCs w:val="20"/>
          <w:lang w:eastAsia="mk-MK"/>
        </w:rPr>
      </w:pPr>
    </w:p>
    <w:p w:rsidR="005161CB" w:rsidRPr="005161CB" w:rsidRDefault="005161CB" w:rsidP="005161CB">
      <w:pPr>
        <w:pStyle w:val="ListParagraph1"/>
        <w:spacing w:after="120" w:line="240" w:lineRule="auto"/>
        <w:ind w:left="0" w:firstLine="360"/>
        <w:jc w:val="both"/>
        <w:rPr>
          <w:rFonts w:ascii="Arial" w:hAnsi="Arial" w:cs="Arial"/>
          <w:color w:val="FF0000"/>
          <w:sz w:val="24"/>
          <w:szCs w:val="20"/>
        </w:rPr>
      </w:pPr>
      <w:r w:rsidRPr="005161CB">
        <w:rPr>
          <w:rFonts w:ascii="Arial" w:hAnsi="Arial" w:cs="Arial"/>
          <w:color w:val="FF0000"/>
          <w:sz w:val="24"/>
          <w:szCs w:val="20"/>
        </w:rPr>
        <w:t xml:space="preserve">Во </w:t>
      </w:r>
      <w:r w:rsidRPr="003A2483">
        <w:rPr>
          <w:rFonts w:ascii="Arial" w:hAnsi="Arial" w:cs="Arial"/>
          <w:b/>
          <w:color w:val="FF0000"/>
          <w:sz w:val="24"/>
          <w:szCs w:val="20"/>
        </w:rPr>
        <w:t>член 8</w:t>
      </w:r>
      <w:r w:rsidRPr="005161CB">
        <w:rPr>
          <w:rFonts w:ascii="Arial" w:hAnsi="Arial" w:cs="Arial"/>
          <w:color w:val="FF0000"/>
          <w:sz w:val="24"/>
          <w:szCs w:val="20"/>
        </w:rPr>
        <w:t xml:space="preserve">  се зборува за Програма за фитофармација, каде  во</w:t>
      </w:r>
      <w:r w:rsidR="009449D7">
        <w:rPr>
          <w:rFonts w:ascii="Arial" w:hAnsi="Arial" w:cs="Arial"/>
          <w:color w:val="FF0000"/>
          <w:sz w:val="24"/>
          <w:szCs w:val="20"/>
        </w:rPr>
        <w:t xml:space="preserve"> </w:t>
      </w:r>
      <w:r w:rsidRPr="005161CB">
        <w:rPr>
          <w:rFonts w:ascii="Arial" w:hAnsi="Arial" w:cs="Arial"/>
          <w:color w:val="FF0000"/>
          <w:sz w:val="24"/>
          <w:szCs w:val="20"/>
        </w:rPr>
        <w:t xml:space="preserve">став 2, точките 3 и 4 се предвидува Обука на фитофармацевтите и фитофармацевтските техничари, како и Обука на професионалните корисници на ФФП. </w:t>
      </w:r>
    </w:p>
    <w:p w:rsidR="005161CB" w:rsidRPr="005161CB" w:rsidRDefault="005161CB" w:rsidP="005161CB">
      <w:pPr>
        <w:pStyle w:val="ListParagraph1"/>
        <w:spacing w:after="120" w:line="240" w:lineRule="auto"/>
        <w:ind w:left="0" w:firstLine="360"/>
        <w:jc w:val="both"/>
        <w:rPr>
          <w:rFonts w:ascii="Arial" w:hAnsi="Arial" w:cs="Arial"/>
          <w:color w:val="FF0000"/>
          <w:sz w:val="24"/>
          <w:szCs w:val="20"/>
        </w:rPr>
      </w:pPr>
      <w:r w:rsidRPr="005161CB">
        <w:rPr>
          <w:rFonts w:ascii="Arial" w:hAnsi="Arial" w:cs="Arial"/>
          <w:color w:val="FF0000"/>
          <w:sz w:val="24"/>
          <w:szCs w:val="20"/>
        </w:rPr>
        <w:t>Прашање е кој ќе ја спроведува обуката?</w:t>
      </w:r>
    </w:p>
    <w:p w:rsidR="00E40D42" w:rsidRDefault="00E40D42" w:rsidP="00E40D42">
      <w:pPr>
        <w:pStyle w:val="ListParagraph1"/>
        <w:spacing w:after="120" w:line="240" w:lineRule="auto"/>
        <w:ind w:left="0" w:firstLine="720"/>
        <w:jc w:val="both"/>
        <w:rPr>
          <w:rFonts w:ascii="Arial" w:eastAsia="Times New Roman" w:hAnsi="Arial" w:cs="Arial"/>
          <w:sz w:val="24"/>
          <w:szCs w:val="20"/>
          <w:lang w:eastAsia="mk-MK"/>
        </w:rPr>
      </w:pPr>
    </w:p>
    <w:p w:rsidR="003D70CD" w:rsidRPr="00E40D42" w:rsidRDefault="003D70CD" w:rsidP="00E40D42">
      <w:pPr>
        <w:pStyle w:val="ListParagraph1"/>
        <w:spacing w:after="120" w:line="240" w:lineRule="auto"/>
        <w:ind w:left="0" w:firstLine="720"/>
        <w:jc w:val="both"/>
        <w:rPr>
          <w:rFonts w:ascii="Arial" w:eastAsia="Times New Roman" w:hAnsi="Arial" w:cs="Arial"/>
          <w:sz w:val="24"/>
          <w:szCs w:val="20"/>
          <w:lang w:eastAsia="mk-MK"/>
        </w:rPr>
      </w:pPr>
    </w:p>
    <w:p w:rsidR="005161CB" w:rsidRPr="003D70CD" w:rsidRDefault="005161CB" w:rsidP="000555EB">
      <w:pPr>
        <w:ind w:firstLine="720"/>
        <w:jc w:val="both"/>
        <w:rPr>
          <w:rFonts w:ascii="Arial" w:hAnsi="Arial" w:cs="Arial"/>
          <w:color w:val="1A171B"/>
          <w:sz w:val="24"/>
          <w:szCs w:val="20"/>
          <w:lang w:val="mk-MK"/>
        </w:rPr>
      </w:pPr>
      <w:r w:rsidRPr="005161CB">
        <w:rPr>
          <w:rFonts w:ascii="Arial" w:hAnsi="Arial" w:cs="Arial"/>
          <w:color w:val="1A171B"/>
          <w:sz w:val="24"/>
          <w:szCs w:val="20"/>
          <w:lang w:val="mk-MK"/>
        </w:rPr>
        <w:t xml:space="preserve">Во </w:t>
      </w:r>
      <w:r w:rsidRPr="003A2483">
        <w:rPr>
          <w:rFonts w:ascii="Arial" w:hAnsi="Arial" w:cs="Arial"/>
          <w:b/>
          <w:color w:val="1A171B"/>
          <w:sz w:val="24"/>
          <w:szCs w:val="20"/>
          <w:lang w:val="mk-MK"/>
        </w:rPr>
        <w:t>член 9</w:t>
      </w:r>
      <w:r>
        <w:rPr>
          <w:rFonts w:ascii="Arial" w:hAnsi="Arial" w:cs="Arial"/>
          <w:color w:val="1A171B"/>
          <w:sz w:val="24"/>
          <w:szCs w:val="20"/>
          <w:lang w:val="mk-MK"/>
        </w:rPr>
        <w:t xml:space="preserve"> е дефинирано образованието на Директорот на Фитосанитарната Управа со степен </w:t>
      </w:r>
      <w:r>
        <w:rPr>
          <w:rFonts w:ascii="Arial" w:hAnsi="Arial" w:cs="Arial"/>
          <w:color w:val="1A171B"/>
          <w:sz w:val="24"/>
          <w:szCs w:val="20"/>
        </w:rPr>
        <w:t>VII/2</w:t>
      </w:r>
      <w:r>
        <w:rPr>
          <w:rFonts w:ascii="Arial" w:hAnsi="Arial" w:cs="Arial"/>
          <w:color w:val="1A171B"/>
          <w:sz w:val="24"/>
          <w:szCs w:val="20"/>
          <w:lang w:val="mk-MK"/>
        </w:rPr>
        <w:t xml:space="preserve"> или 300 ЕЦТС од областа на земјоделските науки. </w:t>
      </w:r>
    </w:p>
    <w:p w:rsidR="005161CB" w:rsidRPr="005161CB" w:rsidRDefault="003D70CD" w:rsidP="000555EB">
      <w:pPr>
        <w:ind w:firstLine="720"/>
        <w:jc w:val="both"/>
        <w:rPr>
          <w:rFonts w:ascii="Arial" w:hAnsi="Arial" w:cs="Arial"/>
          <w:b/>
          <w:color w:val="1A171B"/>
          <w:sz w:val="24"/>
          <w:szCs w:val="20"/>
          <w:lang w:val="mk-MK"/>
        </w:rPr>
      </w:pPr>
      <w:r w:rsidRPr="003D70CD">
        <w:rPr>
          <w:rFonts w:ascii="Arial" w:hAnsi="Arial" w:cs="Arial"/>
          <w:color w:val="1A171B"/>
          <w:sz w:val="24"/>
          <w:szCs w:val="20"/>
          <w:lang w:val="mk-MK"/>
        </w:rPr>
        <w:t>Предлагам</w:t>
      </w:r>
      <w:r>
        <w:rPr>
          <w:rFonts w:ascii="Arial" w:hAnsi="Arial" w:cs="Arial"/>
          <w:b/>
          <w:color w:val="1A171B"/>
          <w:sz w:val="24"/>
          <w:szCs w:val="20"/>
          <w:lang w:val="mk-MK"/>
        </w:rPr>
        <w:t xml:space="preserve"> </w:t>
      </w:r>
      <w:r w:rsidR="005161CB" w:rsidRPr="005161CB">
        <w:rPr>
          <w:rFonts w:ascii="Arial" w:hAnsi="Arial" w:cs="Arial"/>
          <w:b/>
          <w:color w:val="1A171B"/>
          <w:sz w:val="24"/>
          <w:szCs w:val="20"/>
          <w:lang w:val="mk-MK"/>
        </w:rPr>
        <w:t xml:space="preserve">Директорот </w:t>
      </w:r>
      <w:r w:rsidR="00777DC2">
        <w:rPr>
          <w:rFonts w:ascii="Arial" w:hAnsi="Arial" w:cs="Arial"/>
          <w:b/>
          <w:color w:val="1A171B"/>
          <w:sz w:val="24"/>
          <w:szCs w:val="20"/>
          <w:lang w:val="mk-MK"/>
        </w:rPr>
        <w:t xml:space="preserve">на Фитосанитарната Управа </w:t>
      </w:r>
      <w:r w:rsidR="005161CB" w:rsidRPr="005161CB">
        <w:rPr>
          <w:rFonts w:ascii="Arial" w:hAnsi="Arial" w:cs="Arial"/>
          <w:b/>
          <w:color w:val="1A171B"/>
          <w:sz w:val="24"/>
          <w:szCs w:val="20"/>
          <w:lang w:val="mk-MK"/>
        </w:rPr>
        <w:t xml:space="preserve">да биде со степен на образование </w:t>
      </w:r>
      <w:r w:rsidR="005161CB" w:rsidRPr="005161CB">
        <w:rPr>
          <w:rFonts w:ascii="Arial" w:hAnsi="Arial" w:cs="Arial"/>
          <w:b/>
          <w:color w:val="1A171B"/>
          <w:sz w:val="24"/>
          <w:szCs w:val="20"/>
        </w:rPr>
        <w:t>VII/2</w:t>
      </w:r>
      <w:r w:rsidR="005161CB" w:rsidRPr="005161CB">
        <w:rPr>
          <w:rFonts w:ascii="Arial" w:hAnsi="Arial" w:cs="Arial"/>
          <w:b/>
          <w:color w:val="1A171B"/>
          <w:sz w:val="24"/>
          <w:szCs w:val="20"/>
          <w:lang w:val="mk-MK"/>
        </w:rPr>
        <w:t>, но од подрачјето Заштита на растенијата.</w:t>
      </w:r>
    </w:p>
    <w:p w:rsidR="003D70CD" w:rsidRPr="003D70CD" w:rsidRDefault="005161CB" w:rsidP="003D70CD">
      <w:pPr>
        <w:ind w:firstLine="720"/>
        <w:jc w:val="both"/>
        <w:rPr>
          <w:rFonts w:ascii="Arial" w:hAnsi="Arial" w:cs="Arial"/>
          <w:b/>
          <w:color w:val="1A171B"/>
          <w:sz w:val="24"/>
          <w:szCs w:val="20"/>
          <w:lang w:val="mk-MK"/>
        </w:rPr>
      </w:pPr>
      <w:r>
        <w:rPr>
          <w:rFonts w:ascii="Arial" w:hAnsi="Arial" w:cs="Arial"/>
          <w:color w:val="1A171B"/>
          <w:sz w:val="24"/>
          <w:szCs w:val="20"/>
          <w:lang w:val="mk-MK"/>
        </w:rPr>
        <w:t xml:space="preserve">Според прифатената </w:t>
      </w:r>
      <w:r w:rsidR="003A2483">
        <w:rPr>
          <w:rFonts w:ascii="Arial" w:hAnsi="Arial" w:cs="Arial"/>
          <w:color w:val="1A171B"/>
          <w:sz w:val="24"/>
          <w:szCs w:val="20"/>
          <w:lang w:val="mk-MK"/>
        </w:rPr>
        <w:t>Класификација</w:t>
      </w:r>
      <w:r>
        <w:rPr>
          <w:rFonts w:ascii="Arial" w:hAnsi="Arial" w:cs="Arial"/>
          <w:color w:val="1A171B"/>
          <w:sz w:val="24"/>
          <w:szCs w:val="20"/>
          <w:lang w:val="mk-MK"/>
        </w:rPr>
        <w:t xml:space="preserve"> на Фраскати во високото образование не постои област земјоделски науки. Постои </w:t>
      </w:r>
      <w:r w:rsidRPr="003D70CD">
        <w:rPr>
          <w:rFonts w:ascii="Arial" w:hAnsi="Arial" w:cs="Arial"/>
          <w:b/>
          <w:color w:val="1A171B"/>
          <w:sz w:val="24"/>
          <w:szCs w:val="20"/>
          <w:lang w:val="mk-MK"/>
        </w:rPr>
        <w:t>поле</w:t>
      </w:r>
      <w:r>
        <w:rPr>
          <w:rFonts w:ascii="Arial" w:hAnsi="Arial" w:cs="Arial"/>
          <w:color w:val="1A171B"/>
          <w:sz w:val="24"/>
          <w:szCs w:val="20"/>
          <w:lang w:val="mk-MK"/>
        </w:rPr>
        <w:t xml:space="preserve"> Биотехнички науки, </w:t>
      </w:r>
      <w:r w:rsidRPr="003D70CD">
        <w:rPr>
          <w:rFonts w:ascii="Arial" w:hAnsi="Arial" w:cs="Arial"/>
          <w:b/>
          <w:color w:val="1A171B"/>
          <w:sz w:val="24"/>
          <w:szCs w:val="20"/>
          <w:lang w:val="mk-MK"/>
        </w:rPr>
        <w:t>подрачје</w:t>
      </w:r>
      <w:r>
        <w:rPr>
          <w:rFonts w:ascii="Arial" w:hAnsi="Arial" w:cs="Arial"/>
          <w:color w:val="1A171B"/>
          <w:sz w:val="24"/>
          <w:szCs w:val="20"/>
          <w:lang w:val="mk-MK"/>
        </w:rPr>
        <w:t xml:space="preserve"> Заштита на растенија и </w:t>
      </w:r>
      <w:r w:rsidRPr="003D70CD">
        <w:rPr>
          <w:rFonts w:ascii="Arial" w:hAnsi="Arial" w:cs="Arial"/>
          <w:b/>
          <w:color w:val="1A171B"/>
          <w:sz w:val="24"/>
          <w:szCs w:val="20"/>
          <w:lang w:val="mk-MK"/>
        </w:rPr>
        <w:t>областите</w:t>
      </w:r>
      <w:r w:rsidR="003D70CD">
        <w:rPr>
          <w:rFonts w:ascii="Arial" w:hAnsi="Arial" w:cs="Arial"/>
          <w:b/>
          <w:color w:val="1A171B"/>
          <w:sz w:val="24"/>
          <w:szCs w:val="20"/>
          <w:lang w:val="mk-MK"/>
        </w:rPr>
        <w:t>:</w:t>
      </w:r>
      <w:r>
        <w:rPr>
          <w:rFonts w:ascii="Arial" w:hAnsi="Arial" w:cs="Arial"/>
          <w:color w:val="1A171B"/>
          <w:sz w:val="24"/>
          <w:szCs w:val="20"/>
          <w:lang w:val="mk-MK"/>
        </w:rPr>
        <w:t xml:space="preserve"> </w:t>
      </w:r>
      <w:r w:rsidR="003A2483">
        <w:rPr>
          <w:rFonts w:ascii="Arial" w:hAnsi="Arial" w:cs="Arial"/>
          <w:color w:val="1A171B"/>
          <w:sz w:val="24"/>
          <w:szCs w:val="20"/>
          <w:lang w:val="mk-MK"/>
        </w:rPr>
        <w:t xml:space="preserve">фитопатологија, </w:t>
      </w:r>
      <w:r>
        <w:rPr>
          <w:rFonts w:ascii="Arial" w:hAnsi="Arial" w:cs="Arial"/>
          <w:color w:val="1A171B"/>
          <w:sz w:val="24"/>
          <w:szCs w:val="20"/>
          <w:lang w:val="mk-MK"/>
        </w:rPr>
        <w:t xml:space="preserve">ентомологија, </w:t>
      </w:r>
      <w:r w:rsidR="003A2483">
        <w:rPr>
          <w:rFonts w:ascii="Arial" w:hAnsi="Arial" w:cs="Arial"/>
          <w:color w:val="1A171B"/>
          <w:sz w:val="24"/>
          <w:szCs w:val="20"/>
          <w:lang w:val="mk-MK"/>
        </w:rPr>
        <w:t xml:space="preserve">фитофармација (пестициди), биолошка борба, вируси, плевел, нематоди, гриње, глодари и друго. </w:t>
      </w:r>
      <w:r w:rsidR="003D70CD">
        <w:rPr>
          <w:rFonts w:ascii="Arial" w:hAnsi="Arial" w:cs="Arial"/>
          <w:color w:val="1A171B"/>
          <w:sz w:val="24"/>
          <w:szCs w:val="20"/>
          <w:lang w:val="mk-MK"/>
        </w:rPr>
        <w:t xml:space="preserve">Според ова Директорот не може да биде од областа на земјоделските науки. Може и да се предложи </w:t>
      </w:r>
      <w:r w:rsidR="003D70CD" w:rsidRPr="003D70CD">
        <w:rPr>
          <w:rFonts w:ascii="Arial" w:hAnsi="Arial" w:cs="Arial"/>
          <w:b/>
          <w:color w:val="1A171B"/>
          <w:sz w:val="24"/>
          <w:szCs w:val="20"/>
          <w:lang w:val="mk-MK"/>
        </w:rPr>
        <w:t xml:space="preserve">со завршен Факултет за земјоделски науки и храна, Земјоделски факултет со степен на образование </w:t>
      </w:r>
      <w:r w:rsidR="003D70CD" w:rsidRPr="003D70CD">
        <w:rPr>
          <w:rFonts w:ascii="Arial" w:hAnsi="Arial" w:cs="Arial"/>
          <w:b/>
          <w:color w:val="1A171B"/>
          <w:sz w:val="24"/>
          <w:szCs w:val="20"/>
        </w:rPr>
        <w:t>VII</w:t>
      </w:r>
      <w:r w:rsidR="003D70CD" w:rsidRPr="003D70CD">
        <w:rPr>
          <w:rFonts w:ascii="Arial" w:hAnsi="Arial" w:cs="Arial"/>
          <w:b/>
          <w:color w:val="1A171B"/>
          <w:sz w:val="24"/>
          <w:szCs w:val="20"/>
          <w:lang w:val="mk-MK"/>
        </w:rPr>
        <w:t>/2 од подрачје Заштита на растенија.</w:t>
      </w:r>
    </w:p>
    <w:p w:rsidR="00777DC2" w:rsidRDefault="00777DC2" w:rsidP="00777DC2">
      <w:pPr>
        <w:ind w:firstLine="720"/>
        <w:jc w:val="both"/>
        <w:rPr>
          <w:rFonts w:ascii="Arial" w:hAnsi="Arial" w:cs="Arial"/>
          <w:color w:val="1A171B"/>
          <w:sz w:val="24"/>
          <w:szCs w:val="20"/>
          <w:lang w:val="mk-MK"/>
        </w:rPr>
      </w:pPr>
      <w:r w:rsidRPr="005161CB">
        <w:rPr>
          <w:rFonts w:ascii="Arial" w:hAnsi="Arial" w:cs="Arial"/>
          <w:color w:val="1A171B"/>
          <w:sz w:val="24"/>
          <w:szCs w:val="20"/>
          <w:lang w:val="mk-MK"/>
        </w:rPr>
        <w:lastRenderedPageBreak/>
        <w:t xml:space="preserve">Во </w:t>
      </w:r>
      <w:r w:rsidRPr="003A2483">
        <w:rPr>
          <w:rFonts w:ascii="Arial" w:hAnsi="Arial" w:cs="Arial"/>
          <w:b/>
          <w:color w:val="1A171B"/>
          <w:sz w:val="24"/>
          <w:szCs w:val="20"/>
          <w:lang w:val="mk-MK"/>
        </w:rPr>
        <w:t xml:space="preserve">член </w:t>
      </w:r>
      <w:r>
        <w:rPr>
          <w:rFonts w:ascii="Arial" w:hAnsi="Arial" w:cs="Arial"/>
          <w:b/>
          <w:color w:val="1A171B"/>
          <w:sz w:val="24"/>
          <w:szCs w:val="20"/>
          <w:lang w:val="mk-MK"/>
        </w:rPr>
        <w:t>14</w:t>
      </w:r>
      <w:r>
        <w:rPr>
          <w:rFonts w:ascii="Arial" w:hAnsi="Arial" w:cs="Arial"/>
          <w:color w:val="1A171B"/>
          <w:sz w:val="24"/>
          <w:szCs w:val="20"/>
          <w:lang w:val="mk-MK"/>
        </w:rPr>
        <w:t xml:space="preserve"> став 4 се дефинира образованието на Директорот на Фитосанитарната лабораторија со степен </w:t>
      </w:r>
      <w:r>
        <w:rPr>
          <w:rFonts w:ascii="Arial" w:hAnsi="Arial" w:cs="Arial"/>
          <w:color w:val="1A171B"/>
          <w:sz w:val="24"/>
          <w:szCs w:val="20"/>
        </w:rPr>
        <w:t>VII/2</w:t>
      </w:r>
      <w:r>
        <w:rPr>
          <w:rFonts w:ascii="Arial" w:hAnsi="Arial" w:cs="Arial"/>
          <w:color w:val="1A171B"/>
          <w:sz w:val="24"/>
          <w:szCs w:val="20"/>
          <w:lang w:val="mk-MK"/>
        </w:rPr>
        <w:t xml:space="preserve"> или 300 ЕЦТС од областа на земјоделските науки. </w:t>
      </w:r>
    </w:p>
    <w:p w:rsidR="003D70CD" w:rsidRPr="003D70CD" w:rsidRDefault="00777DC2" w:rsidP="003D70CD">
      <w:pPr>
        <w:ind w:firstLine="720"/>
        <w:jc w:val="both"/>
        <w:rPr>
          <w:rFonts w:ascii="Arial" w:hAnsi="Arial" w:cs="Arial"/>
          <w:b/>
          <w:color w:val="1A171B"/>
          <w:sz w:val="24"/>
          <w:szCs w:val="20"/>
          <w:lang w:val="mk-MK"/>
        </w:rPr>
      </w:pPr>
      <w:r w:rsidRPr="005161CB">
        <w:rPr>
          <w:rFonts w:ascii="Arial" w:hAnsi="Arial" w:cs="Arial"/>
          <w:b/>
          <w:color w:val="1A171B"/>
          <w:sz w:val="24"/>
          <w:szCs w:val="20"/>
          <w:lang w:val="mk-MK"/>
        </w:rPr>
        <w:t>Директорот</w:t>
      </w:r>
      <w:r>
        <w:rPr>
          <w:rFonts w:ascii="Arial" w:hAnsi="Arial" w:cs="Arial"/>
          <w:b/>
          <w:color w:val="1A171B"/>
          <w:sz w:val="24"/>
          <w:szCs w:val="20"/>
          <w:lang w:val="mk-MK"/>
        </w:rPr>
        <w:t xml:space="preserve"> на Фитосанитарната лабораторија</w:t>
      </w:r>
      <w:r w:rsidRPr="005161CB">
        <w:rPr>
          <w:rFonts w:ascii="Arial" w:hAnsi="Arial" w:cs="Arial"/>
          <w:b/>
          <w:color w:val="1A171B"/>
          <w:sz w:val="24"/>
          <w:szCs w:val="20"/>
          <w:lang w:val="mk-MK"/>
        </w:rPr>
        <w:t xml:space="preserve"> треба да биде со степен на образование </w:t>
      </w:r>
      <w:r w:rsidRPr="005161CB">
        <w:rPr>
          <w:rFonts w:ascii="Arial" w:hAnsi="Arial" w:cs="Arial"/>
          <w:b/>
          <w:color w:val="1A171B"/>
          <w:sz w:val="24"/>
          <w:szCs w:val="20"/>
        </w:rPr>
        <w:t>VII/2</w:t>
      </w:r>
      <w:r w:rsidRPr="005161CB">
        <w:rPr>
          <w:rFonts w:ascii="Arial" w:hAnsi="Arial" w:cs="Arial"/>
          <w:b/>
          <w:color w:val="1A171B"/>
          <w:sz w:val="24"/>
          <w:szCs w:val="20"/>
          <w:lang w:val="mk-MK"/>
        </w:rPr>
        <w:t>, но од по</w:t>
      </w:r>
      <w:r w:rsidR="003D70CD">
        <w:rPr>
          <w:rFonts w:ascii="Arial" w:hAnsi="Arial" w:cs="Arial"/>
          <w:b/>
          <w:color w:val="1A171B"/>
          <w:sz w:val="24"/>
          <w:szCs w:val="20"/>
          <w:lang w:val="mk-MK"/>
        </w:rPr>
        <w:t xml:space="preserve">драчјето Заштита на растенијата </w:t>
      </w:r>
      <w:r w:rsidR="003D70CD">
        <w:rPr>
          <w:rFonts w:ascii="Arial" w:hAnsi="Arial" w:cs="Arial"/>
          <w:color w:val="1A171B"/>
          <w:sz w:val="24"/>
          <w:szCs w:val="20"/>
          <w:lang w:val="mk-MK"/>
        </w:rPr>
        <w:t>и</w:t>
      </w:r>
      <w:r w:rsidR="003D70CD">
        <w:rPr>
          <w:rFonts w:ascii="Arial" w:hAnsi="Arial" w:cs="Arial"/>
          <w:color w:val="1A171B"/>
          <w:sz w:val="24"/>
          <w:szCs w:val="20"/>
          <w:lang w:val="mk-MK"/>
        </w:rPr>
        <w:t xml:space="preserve">ли </w:t>
      </w:r>
      <w:r w:rsidR="003D70CD">
        <w:rPr>
          <w:rFonts w:ascii="Arial" w:hAnsi="Arial" w:cs="Arial"/>
          <w:color w:val="1A171B"/>
          <w:sz w:val="24"/>
          <w:szCs w:val="20"/>
          <w:lang w:val="mk-MK"/>
        </w:rPr>
        <w:t xml:space="preserve"> да се предложи </w:t>
      </w:r>
      <w:r w:rsidR="003D70CD" w:rsidRPr="003D70CD">
        <w:rPr>
          <w:rFonts w:ascii="Arial" w:hAnsi="Arial" w:cs="Arial"/>
          <w:b/>
          <w:color w:val="1A171B"/>
          <w:sz w:val="24"/>
          <w:szCs w:val="20"/>
          <w:lang w:val="mk-MK"/>
        </w:rPr>
        <w:t xml:space="preserve">со завршен Факултет за земјоделски науки и храна, Земјоделски факултет со степен на образование </w:t>
      </w:r>
      <w:r w:rsidR="003D70CD" w:rsidRPr="003D70CD">
        <w:rPr>
          <w:rFonts w:ascii="Arial" w:hAnsi="Arial" w:cs="Arial"/>
          <w:b/>
          <w:color w:val="1A171B"/>
          <w:sz w:val="24"/>
          <w:szCs w:val="20"/>
        </w:rPr>
        <w:t>VII</w:t>
      </w:r>
      <w:r w:rsidR="003D70CD" w:rsidRPr="003D70CD">
        <w:rPr>
          <w:rFonts w:ascii="Arial" w:hAnsi="Arial" w:cs="Arial"/>
          <w:b/>
          <w:color w:val="1A171B"/>
          <w:sz w:val="24"/>
          <w:szCs w:val="20"/>
          <w:lang w:val="mk-MK"/>
        </w:rPr>
        <w:t>/2 од подрачје Заштита на растенија.</w:t>
      </w:r>
    </w:p>
    <w:p w:rsidR="00777DC2" w:rsidRDefault="00777DC2" w:rsidP="003D70CD">
      <w:pPr>
        <w:jc w:val="both"/>
        <w:rPr>
          <w:rFonts w:ascii="Arial" w:hAnsi="Arial" w:cs="Arial"/>
          <w:b/>
          <w:color w:val="1A171B"/>
          <w:sz w:val="24"/>
          <w:szCs w:val="20"/>
          <w:lang w:val="mk-MK"/>
        </w:rPr>
      </w:pPr>
    </w:p>
    <w:p w:rsidR="00110322" w:rsidRDefault="00110322" w:rsidP="00110322">
      <w:pPr>
        <w:pStyle w:val="ListParagraph1"/>
        <w:spacing w:after="120" w:line="240" w:lineRule="auto"/>
        <w:ind w:left="0" w:firstLine="720"/>
        <w:jc w:val="both"/>
        <w:rPr>
          <w:rFonts w:ascii="Arial" w:hAnsi="Arial" w:cs="Arial"/>
          <w:b/>
          <w:sz w:val="24"/>
          <w:szCs w:val="20"/>
        </w:rPr>
      </w:pPr>
      <w:r>
        <w:rPr>
          <w:rFonts w:ascii="Arial" w:hAnsi="Arial" w:cs="Arial"/>
          <w:color w:val="1A171B"/>
          <w:sz w:val="24"/>
          <w:szCs w:val="20"/>
        </w:rPr>
        <w:t xml:space="preserve">Во </w:t>
      </w:r>
      <w:r w:rsidRPr="00110322">
        <w:rPr>
          <w:rFonts w:ascii="Arial" w:hAnsi="Arial" w:cs="Arial"/>
          <w:b/>
          <w:color w:val="1A171B"/>
          <w:sz w:val="24"/>
          <w:szCs w:val="20"/>
        </w:rPr>
        <w:t>член 14</w:t>
      </w:r>
      <w:r w:rsidR="005313C2">
        <w:rPr>
          <w:rFonts w:ascii="Arial" w:hAnsi="Arial" w:cs="Arial"/>
          <w:color w:val="1A171B"/>
          <w:sz w:val="24"/>
          <w:szCs w:val="20"/>
        </w:rPr>
        <w:t xml:space="preserve"> став 6</w:t>
      </w:r>
      <w:r>
        <w:rPr>
          <w:rFonts w:ascii="Arial" w:hAnsi="Arial" w:cs="Arial"/>
          <w:color w:val="1A171B"/>
          <w:sz w:val="24"/>
          <w:szCs w:val="20"/>
        </w:rPr>
        <w:t xml:space="preserve"> за дејност на Фитосанитарна лабораторија во точка 2 се предвидува </w:t>
      </w:r>
      <w:r w:rsidR="005313C2">
        <w:rPr>
          <w:rFonts w:ascii="Arial" w:hAnsi="Arial" w:cs="Arial"/>
          <w:color w:val="1A171B"/>
          <w:sz w:val="24"/>
          <w:szCs w:val="20"/>
        </w:rPr>
        <w:t xml:space="preserve">и </w:t>
      </w:r>
      <w:r w:rsidRPr="00110322">
        <w:rPr>
          <w:rFonts w:ascii="Arial" w:hAnsi="Arial" w:cs="Arial"/>
          <w:b/>
          <w:sz w:val="24"/>
          <w:szCs w:val="20"/>
        </w:rPr>
        <w:t>спроведување тестирања на земјоделски производи, храна и храна за животни произведени според принципите на органското производство</w:t>
      </w:r>
      <w:r>
        <w:rPr>
          <w:rFonts w:ascii="Arial" w:hAnsi="Arial" w:cs="Arial"/>
          <w:b/>
          <w:sz w:val="24"/>
          <w:szCs w:val="20"/>
        </w:rPr>
        <w:t xml:space="preserve">. </w:t>
      </w:r>
    </w:p>
    <w:p w:rsidR="005313C2" w:rsidRDefault="009449D7"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Не е јасно к</w:t>
      </w:r>
      <w:r w:rsidR="00110322" w:rsidRPr="00110322">
        <w:rPr>
          <w:rFonts w:ascii="Arial" w:hAnsi="Arial" w:cs="Arial"/>
          <w:sz w:val="24"/>
          <w:szCs w:val="20"/>
        </w:rPr>
        <w:t xml:space="preserve">ои параметри ќе </w:t>
      </w:r>
      <w:r>
        <w:rPr>
          <w:rFonts w:ascii="Arial" w:hAnsi="Arial" w:cs="Arial"/>
          <w:sz w:val="24"/>
          <w:szCs w:val="20"/>
        </w:rPr>
        <w:t xml:space="preserve">ги </w:t>
      </w:r>
      <w:r w:rsidR="00110322" w:rsidRPr="00110322">
        <w:rPr>
          <w:rFonts w:ascii="Arial" w:hAnsi="Arial" w:cs="Arial"/>
          <w:sz w:val="24"/>
          <w:szCs w:val="20"/>
        </w:rPr>
        <w:t>тестира</w:t>
      </w:r>
      <w:r w:rsidR="005313C2">
        <w:rPr>
          <w:rFonts w:ascii="Arial" w:hAnsi="Arial" w:cs="Arial"/>
          <w:sz w:val="24"/>
          <w:szCs w:val="20"/>
        </w:rPr>
        <w:t xml:space="preserve"> Фитосанитарната лабораторија</w:t>
      </w:r>
      <w:r w:rsidR="00110322" w:rsidRPr="00110322">
        <w:rPr>
          <w:rFonts w:ascii="Arial" w:hAnsi="Arial" w:cs="Arial"/>
          <w:sz w:val="24"/>
          <w:szCs w:val="20"/>
        </w:rPr>
        <w:t xml:space="preserve"> на храна произведена по принципи на органско производство</w:t>
      </w:r>
      <w:r w:rsidR="005313C2">
        <w:rPr>
          <w:rFonts w:ascii="Arial" w:hAnsi="Arial" w:cs="Arial"/>
          <w:sz w:val="24"/>
          <w:szCs w:val="20"/>
        </w:rPr>
        <w:t xml:space="preserve"> и дали има овластувања за работа со храна?</w:t>
      </w:r>
    </w:p>
    <w:p w:rsidR="003D70CD" w:rsidRDefault="003D70CD" w:rsidP="00110322">
      <w:pPr>
        <w:pStyle w:val="ListParagraph1"/>
        <w:spacing w:after="120" w:line="240" w:lineRule="auto"/>
        <w:ind w:left="0" w:firstLine="720"/>
        <w:jc w:val="both"/>
        <w:rPr>
          <w:rFonts w:ascii="Arial" w:hAnsi="Arial" w:cs="Arial"/>
          <w:sz w:val="24"/>
          <w:szCs w:val="20"/>
        </w:rPr>
      </w:pPr>
    </w:p>
    <w:p w:rsidR="00110322" w:rsidRDefault="005313C2"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 </w:t>
      </w:r>
    </w:p>
    <w:p w:rsidR="00110322" w:rsidRDefault="00110322"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Во </w:t>
      </w:r>
      <w:r w:rsidRPr="00110322">
        <w:rPr>
          <w:rFonts w:ascii="Arial" w:hAnsi="Arial" w:cs="Arial"/>
          <w:b/>
          <w:sz w:val="24"/>
          <w:szCs w:val="20"/>
        </w:rPr>
        <w:t>член 15</w:t>
      </w:r>
      <w:r>
        <w:rPr>
          <w:rFonts w:ascii="Arial" w:hAnsi="Arial" w:cs="Arial"/>
          <w:sz w:val="24"/>
          <w:szCs w:val="20"/>
        </w:rPr>
        <w:t xml:space="preserve"> с</w:t>
      </w:r>
      <w:r w:rsidR="0028266A">
        <w:rPr>
          <w:rFonts w:ascii="Arial" w:hAnsi="Arial" w:cs="Arial"/>
          <w:sz w:val="24"/>
          <w:szCs w:val="20"/>
        </w:rPr>
        <w:t>тав 1 с</w:t>
      </w:r>
      <w:r>
        <w:rPr>
          <w:rFonts w:ascii="Arial" w:hAnsi="Arial" w:cs="Arial"/>
          <w:sz w:val="24"/>
          <w:szCs w:val="20"/>
        </w:rPr>
        <w:t xml:space="preserve">е дефинира состав на Стручна комисија за фитофармација и се наведуваат поголем број научни дисциплини. </w:t>
      </w:r>
    </w:p>
    <w:p w:rsidR="00110322" w:rsidRDefault="00110322" w:rsidP="00110322">
      <w:pPr>
        <w:pStyle w:val="ListParagraph1"/>
        <w:spacing w:after="120" w:line="240" w:lineRule="auto"/>
        <w:ind w:left="0" w:firstLine="720"/>
        <w:jc w:val="both"/>
        <w:rPr>
          <w:rFonts w:ascii="Arial" w:hAnsi="Arial" w:cs="Arial"/>
          <w:sz w:val="24"/>
          <w:szCs w:val="20"/>
        </w:rPr>
      </w:pPr>
    </w:p>
    <w:p w:rsidR="00110322" w:rsidRDefault="00110322" w:rsidP="003D70CD">
      <w:pPr>
        <w:pStyle w:val="ListParagraph1"/>
        <w:spacing w:after="120" w:line="240" w:lineRule="auto"/>
        <w:ind w:left="0" w:firstLine="720"/>
        <w:jc w:val="both"/>
        <w:rPr>
          <w:rFonts w:ascii="Arial" w:hAnsi="Arial" w:cs="Arial"/>
          <w:sz w:val="24"/>
          <w:szCs w:val="20"/>
        </w:rPr>
      </w:pPr>
      <w:r>
        <w:rPr>
          <w:rFonts w:ascii="Arial" w:hAnsi="Arial" w:cs="Arial"/>
          <w:sz w:val="24"/>
          <w:szCs w:val="20"/>
        </w:rPr>
        <w:t>Комисијата треба да биде составена од експерти од подрачје на Заштита на растенија,</w:t>
      </w:r>
      <w:r w:rsidR="005313C2">
        <w:rPr>
          <w:rFonts w:ascii="Arial" w:hAnsi="Arial" w:cs="Arial"/>
          <w:sz w:val="24"/>
          <w:szCs w:val="20"/>
        </w:rPr>
        <w:t xml:space="preserve"> со областите ентомологија, фитопатологија, плевели, фитофармација и од областите хемија, токсикологија, екотоксикологија </w:t>
      </w:r>
      <w:r>
        <w:rPr>
          <w:rFonts w:ascii="Arial" w:hAnsi="Arial" w:cs="Arial"/>
          <w:sz w:val="24"/>
          <w:szCs w:val="20"/>
        </w:rPr>
        <w:t xml:space="preserve">дефинирани според класификација на Фраскати. </w:t>
      </w:r>
      <w:r w:rsidR="005313C2">
        <w:rPr>
          <w:rFonts w:ascii="Arial" w:hAnsi="Arial" w:cs="Arial"/>
          <w:sz w:val="24"/>
          <w:szCs w:val="20"/>
        </w:rPr>
        <w:t>А</w:t>
      </w:r>
      <w:r w:rsidR="003D70CD">
        <w:rPr>
          <w:rFonts w:ascii="Arial" w:hAnsi="Arial" w:cs="Arial"/>
          <w:sz w:val="24"/>
          <w:szCs w:val="20"/>
        </w:rPr>
        <w:t>,</w:t>
      </w:r>
      <w:r w:rsidR="005313C2">
        <w:rPr>
          <w:rFonts w:ascii="Arial" w:hAnsi="Arial" w:cs="Arial"/>
          <w:sz w:val="24"/>
          <w:szCs w:val="20"/>
        </w:rPr>
        <w:t xml:space="preserve"> според укажана потреба, С</w:t>
      </w:r>
      <w:r>
        <w:rPr>
          <w:rFonts w:ascii="Arial" w:hAnsi="Arial" w:cs="Arial"/>
          <w:sz w:val="24"/>
          <w:szCs w:val="20"/>
        </w:rPr>
        <w:t>тручна</w:t>
      </w:r>
      <w:r w:rsidR="005313C2">
        <w:rPr>
          <w:rFonts w:ascii="Arial" w:hAnsi="Arial" w:cs="Arial"/>
          <w:sz w:val="24"/>
          <w:szCs w:val="20"/>
        </w:rPr>
        <w:t>та</w:t>
      </w:r>
      <w:r>
        <w:rPr>
          <w:rFonts w:ascii="Arial" w:hAnsi="Arial" w:cs="Arial"/>
          <w:sz w:val="24"/>
          <w:szCs w:val="20"/>
        </w:rPr>
        <w:t xml:space="preserve"> комисија може да поканува експерти од било која област</w:t>
      </w:r>
      <w:r w:rsidR="003D70CD">
        <w:rPr>
          <w:rFonts w:ascii="Arial" w:hAnsi="Arial" w:cs="Arial"/>
          <w:sz w:val="24"/>
          <w:szCs w:val="20"/>
        </w:rPr>
        <w:t>, но одлуките реба да ги носат квалификуваните членовите од подрачјето Заштита на растенија.</w:t>
      </w:r>
      <w:r>
        <w:rPr>
          <w:rFonts w:ascii="Arial" w:hAnsi="Arial" w:cs="Arial"/>
          <w:sz w:val="24"/>
          <w:szCs w:val="20"/>
        </w:rPr>
        <w:t xml:space="preserve"> Комисијата регистрира ФФП за контрола на болести, штетници и плевели во примарното земјоделско производство и складираните </w:t>
      </w:r>
      <w:r w:rsidR="0028266A">
        <w:rPr>
          <w:rFonts w:ascii="Arial" w:hAnsi="Arial" w:cs="Arial"/>
          <w:sz w:val="24"/>
          <w:szCs w:val="20"/>
        </w:rPr>
        <w:t>земјоделски производи</w:t>
      </w:r>
      <w:r w:rsidR="003D70CD">
        <w:rPr>
          <w:rFonts w:ascii="Arial" w:hAnsi="Arial" w:cs="Arial"/>
          <w:sz w:val="24"/>
          <w:szCs w:val="20"/>
        </w:rPr>
        <w:t>, кои имаат директно значење во безбедноста на храна и заштита на животната средина</w:t>
      </w:r>
      <w:r w:rsidR="0028266A">
        <w:rPr>
          <w:rFonts w:ascii="Arial" w:hAnsi="Arial" w:cs="Arial"/>
          <w:sz w:val="24"/>
          <w:szCs w:val="20"/>
        </w:rPr>
        <w:t>.</w:t>
      </w:r>
    </w:p>
    <w:p w:rsidR="005313C2" w:rsidRDefault="005313C2" w:rsidP="00110322">
      <w:pPr>
        <w:pStyle w:val="ListParagraph1"/>
        <w:spacing w:after="120" w:line="240" w:lineRule="auto"/>
        <w:ind w:left="0" w:firstLine="720"/>
        <w:jc w:val="both"/>
        <w:rPr>
          <w:rFonts w:ascii="Arial" w:hAnsi="Arial" w:cs="Arial"/>
          <w:sz w:val="24"/>
          <w:szCs w:val="20"/>
        </w:rPr>
      </w:pPr>
    </w:p>
    <w:p w:rsidR="0028266A" w:rsidRDefault="0028266A" w:rsidP="00110322">
      <w:pPr>
        <w:pStyle w:val="ListParagraph1"/>
        <w:spacing w:after="120" w:line="240" w:lineRule="auto"/>
        <w:ind w:left="0" w:firstLine="720"/>
        <w:jc w:val="both"/>
        <w:rPr>
          <w:rFonts w:ascii="Arial" w:hAnsi="Arial" w:cs="Arial"/>
          <w:sz w:val="24"/>
          <w:szCs w:val="20"/>
        </w:rPr>
      </w:pPr>
    </w:p>
    <w:p w:rsidR="0028266A" w:rsidRDefault="0028266A" w:rsidP="0028266A">
      <w:pPr>
        <w:pStyle w:val="NormalWeb"/>
        <w:spacing w:before="0" w:beforeAutospacing="0" w:after="120" w:afterAutospacing="0"/>
        <w:ind w:firstLine="720"/>
        <w:jc w:val="both"/>
        <w:rPr>
          <w:rFonts w:ascii="Arial" w:hAnsi="Arial" w:cs="Arial"/>
          <w:szCs w:val="20"/>
          <w:lang w:val="mk-MK"/>
        </w:rPr>
      </w:pPr>
      <w:proofErr w:type="spellStart"/>
      <w:r>
        <w:rPr>
          <w:rFonts w:ascii="Arial" w:hAnsi="Arial" w:cs="Arial"/>
          <w:szCs w:val="20"/>
        </w:rPr>
        <w:t>Во</w:t>
      </w:r>
      <w:proofErr w:type="spellEnd"/>
      <w:r>
        <w:rPr>
          <w:rFonts w:ascii="Arial" w:hAnsi="Arial" w:cs="Arial"/>
          <w:szCs w:val="20"/>
        </w:rPr>
        <w:t xml:space="preserve"> </w:t>
      </w:r>
      <w:proofErr w:type="spellStart"/>
      <w:r w:rsidRPr="0028266A">
        <w:rPr>
          <w:rFonts w:ascii="Arial" w:hAnsi="Arial" w:cs="Arial"/>
          <w:b/>
          <w:szCs w:val="20"/>
        </w:rPr>
        <w:t>член</w:t>
      </w:r>
      <w:proofErr w:type="spellEnd"/>
      <w:r w:rsidRPr="0028266A">
        <w:rPr>
          <w:rFonts w:ascii="Arial" w:hAnsi="Arial" w:cs="Arial"/>
          <w:b/>
          <w:szCs w:val="20"/>
        </w:rPr>
        <w:t xml:space="preserve"> 15</w:t>
      </w:r>
      <w:r>
        <w:rPr>
          <w:rFonts w:ascii="Arial" w:hAnsi="Arial" w:cs="Arial"/>
          <w:szCs w:val="20"/>
        </w:rPr>
        <w:t xml:space="preserve"> </w:t>
      </w:r>
      <w:proofErr w:type="spellStart"/>
      <w:r>
        <w:rPr>
          <w:rFonts w:ascii="Arial" w:hAnsi="Arial" w:cs="Arial"/>
          <w:szCs w:val="20"/>
        </w:rPr>
        <w:t>став</w:t>
      </w:r>
      <w:proofErr w:type="spellEnd"/>
      <w:r>
        <w:rPr>
          <w:rFonts w:ascii="Arial" w:hAnsi="Arial" w:cs="Arial"/>
          <w:szCs w:val="20"/>
        </w:rPr>
        <w:t xml:space="preserve"> 2 </w:t>
      </w:r>
      <w:proofErr w:type="spellStart"/>
      <w:r>
        <w:rPr>
          <w:rFonts w:ascii="Arial" w:hAnsi="Arial" w:cs="Arial"/>
          <w:szCs w:val="20"/>
        </w:rPr>
        <w:t>точка</w:t>
      </w:r>
      <w:proofErr w:type="spellEnd"/>
      <w:r>
        <w:rPr>
          <w:rFonts w:ascii="Arial" w:hAnsi="Arial" w:cs="Arial"/>
          <w:szCs w:val="20"/>
        </w:rPr>
        <w:t xml:space="preserve"> 2 </w:t>
      </w:r>
      <w:proofErr w:type="spellStart"/>
      <w:r>
        <w:rPr>
          <w:rFonts w:ascii="Arial" w:hAnsi="Arial" w:cs="Arial"/>
          <w:szCs w:val="20"/>
        </w:rPr>
        <w:t>се</w:t>
      </w:r>
      <w:proofErr w:type="spellEnd"/>
      <w:r>
        <w:rPr>
          <w:rFonts w:ascii="Arial" w:hAnsi="Arial" w:cs="Arial"/>
          <w:szCs w:val="20"/>
        </w:rPr>
        <w:t xml:space="preserve"> </w:t>
      </w:r>
      <w:proofErr w:type="spellStart"/>
      <w:r>
        <w:rPr>
          <w:rFonts w:ascii="Arial" w:hAnsi="Arial" w:cs="Arial"/>
          <w:szCs w:val="20"/>
        </w:rPr>
        <w:t>предвидува</w:t>
      </w:r>
      <w:proofErr w:type="spellEnd"/>
      <w:r>
        <w:rPr>
          <w:rFonts w:ascii="Arial" w:hAnsi="Arial" w:cs="Arial"/>
          <w:szCs w:val="20"/>
        </w:rPr>
        <w:t xml:space="preserve"> </w:t>
      </w:r>
      <w:proofErr w:type="spellStart"/>
      <w:r>
        <w:rPr>
          <w:rFonts w:ascii="Arial" w:hAnsi="Arial" w:cs="Arial"/>
          <w:szCs w:val="20"/>
        </w:rPr>
        <w:t>активност</w:t>
      </w:r>
      <w:proofErr w:type="spellEnd"/>
      <w:r w:rsidRPr="0028266A">
        <w:rPr>
          <w:rFonts w:ascii="Arial" w:hAnsi="Arial" w:cs="Arial"/>
          <w:b/>
          <w:sz w:val="32"/>
          <w:szCs w:val="20"/>
        </w:rPr>
        <w:t xml:space="preserve"> </w:t>
      </w:r>
      <w:proofErr w:type="spellStart"/>
      <w:r w:rsidRPr="0028266A">
        <w:rPr>
          <w:rFonts w:ascii="Arial" w:hAnsi="Arial" w:cs="Arial"/>
          <w:b/>
          <w:szCs w:val="20"/>
        </w:rPr>
        <w:t>обука</w:t>
      </w:r>
      <w:proofErr w:type="spellEnd"/>
      <w:r w:rsidRPr="0028266A">
        <w:rPr>
          <w:rFonts w:ascii="Arial" w:hAnsi="Arial" w:cs="Arial"/>
          <w:b/>
          <w:szCs w:val="20"/>
        </w:rPr>
        <w:t xml:space="preserve"> </w:t>
      </w:r>
      <w:proofErr w:type="spellStart"/>
      <w:r w:rsidRPr="0028266A">
        <w:rPr>
          <w:rFonts w:ascii="Arial" w:hAnsi="Arial" w:cs="Arial"/>
          <w:b/>
          <w:szCs w:val="20"/>
        </w:rPr>
        <w:t>на</w:t>
      </w:r>
      <w:proofErr w:type="spellEnd"/>
      <w:r w:rsidRPr="0028266A">
        <w:rPr>
          <w:rFonts w:ascii="Arial" w:hAnsi="Arial" w:cs="Arial"/>
          <w:b/>
          <w:szCs w:val="20"/>
        </w:rPr>
        <w:t xml:space="preserve"> </w:t>
      </w:r>
      <w:proofErr w:type="spellStart"/>
      <w:r w:rsidRPr="0028266A">
        <w:rPr>
          <w:rFonts w:ascii="Arial" w:hAnsi="Arial" w:cs="Arial"/>
          <w:b/>
          <w:szCs w:val="20"/>
        </w:rPr>
        <w:t>професионалните</w:t>
      </w:r>
      <w:proofErr w:type="spellEnd"/>
      <w:r w:rsidRPr="0028266A">
        <w:rPr>
          <w:rFonts w:ascii="Arial" w:hAnsi="Arial" w:cs="Arial"/>
          <w:b/>
          <w:szCs w:val="20"/>
        </w:rPr>
        <w:t xml:space="preserve"> </w:t>
      </w:r>
      <w:proofErr w:type="spellStart"/>
      <w:r w:rsidRPr="0028266A">
        <w:rPr>
          <w:rFonts w:ascii="Arial" w:hAnsi="Arial" w:cs="Arial"/>
          <w:b/>
          <w:szCs w:val="20"/>
        </w:rPr>
        <w:t>корисници</w:t>
      </w:r>
      <w:proofErr w:type="spellEnd"/>
      <w:r w:rsidRPr="0028266A">
        <w:rPr>
          <w:rFonts w:ascii="Arial" w:hAnsi="Arial" w:cs="Arial"/>
          <w:b/>
          <w:szCs w:val="20"/>
        </w:rPr>
        <w:t xml:space="preserve">, </w:t>
      </w:r>
      <w:proofErr w:type="spellStart"/>
      <w:r w:rsidRPr="0028266A">
        <w:rPr>
          <w:rFonts w:ascii="Arial" w:hAnsi="Arial" w:cs="Arial"/>
          <w:b/>
          <w:szCs w:val="20"/>
        </w:rPr>
        <w:t>е</w:t>
      </w:r>
      <w:r w:rsidR="005313C2">
        <w:rPr>
          <w:rFonts w:ascii="Arial" w:hAnsi="Arial" w:cs="Arial"/>
          <w:b/>
          <w:szCs w:val="20"/>
        </w:rPr>
        <w:t>кономските</w:t>
      </w:r>
      <w:proofErr w:type="spellEnd"/>
      <w:r w:rsidR="005313C2">
        <w:rPr>
          <w:rFonts w:ascii="Arial" w:hAnsi="Arial" w:cs="Arial"/>
          <w:b/>
          <w:szCs w:val="20"/>
        </w:rPr>
        <w:t xml:space="preserve"> </w:t>
      </w:r>
      <w:proofErr w:type="spellStart"/>
      <w:r w:rsidR="005313C2">
        <w:rPr>
          <w:rFonts w:ascii="Arial" w:hAnsi="Arial" w:cs="Arial"/>
          <w:b/>
          <w:szCs w:val="20"/>
        </w:rPr>
        <w:t>оператори</w:t>
      </w:r>
      <w:proofErr w:type="spellEnd"/>
      <w:r w:rsidR="005313C2">
        <w:rPr>
          <w:rFonts w:ascii="Arial" w:hAnsi="Arial" w:cs="Arial"/>
          <w:b/>
          <w:szCs w:val="20"/>
        </w:rPr>
        <w:t xml:space="preserve"> и </w:t>
      </w:r>
      <w:proofErr w:type="spellStart"/>
      <w:r w:rsidR="005313C2">
        <w:rPr>
          <w:rFonts w:ascii="Arial" w:hAnsi="Arial" w:cs="Arial"/>
          <w:b/>
          <w:szCs w:val="20"/>
        </w:rPr>
        <w:t>земјоделци</w:t>
      </w:r>
      <w:proofErr w:type="spellEnd"/>
      <w:r w:rsidRPr="0028266A">
        <w:rPr>
          <w:rFonts w:ascii="Arial" w:hAnsi="Arial" w:cs="Arial"/>
          <w:b/>
          <w:sz w:val="32"/>
          <w:szCs w:val="20"/>
        </w:rPr>
        <w:t xml:space="preserve"> </w:t>
      </w:r>
      <w:proofErr w:type="spellStart"/>
      <w:r>
        <w:rPr>
          <w:rFonts w:ascii="Arial" w:hAnsi="Arial" w:cs="Arial"/>
          <w:szCs w:val="20"/>
        </w:rPr>
        <w:t>на</w:t>
      </w:r>
      <w:proofErr w:type="spellEnd"/>
      <w:r>
        <w:rPr>
          <w:rFonts w:ascii="Arial" w:hAnsi="Arial" w:cs="Arial"/>
          <w:szCs w:val="20"/>
        </w:rPr>
        <w:t xml:space="preserve"> </w:t>
      </w:r>
      <w:proofErr w:type="spellStart"/>
      <w:r>
        <w:rPr>
          <w:rFonts w:ascii="Arial" w:hAnsi="Arial" w:cs="Arial"/>
          <w:szCs w:val="20"/>
        </w:rPr>
        <w:t>Стручната</w:t>
      </w:r>
      <w:proofErr w:type="spellEnd"/>
      <w:r>
        <w:rPr>
          <w:rFonts w:ascii="Arial" w:hAnsi="Arial" w:cs="Arial"/>
          <w:szCs w:val="20"/>
        </w:rPr>
        <w:t xml:space="preserve"> </w:t>
      </w:r>
      <w:proofErr w:type="spellStart"/>
      <w:r>
        <w:rPr>
          <w:rFonts w:ascii="Arial" w:hAnsi="Arial" w:cs="Arial"/>
          <w:szCs w:val="20"/>
        </w:rPr>
        <w:t>комисија</w:t>
      </w:r>
      <w:proofErr w:type="spellEnd"/>
      <w:r>
        <w:rPr>
          <w:rFonts w:ascii="Arial" w:hAnsi="Arial" w:cs="Arial"/>
          <w:szCs w:val="20"/>
        </w:rPr>
        <w:t xml:space="preserve"> </w:t>
      </w:r>
      <w:proofErr w:type="spellStart"/>
      <w:r>
        <w:rPr>
          <w:rFonts w:ascii="Arial" w:hAnsi="Arial" w:cs="Arial"/>
          <w:szCs w:val="20"/>
        </w:rPr>
        <w:t>за</w:t>
      </w:r>
      <w:proofErr w:type="spellEnd"/>
      <w:r>
        <w:rPr>
          <w:rFonts w:ascii="Arial" w:hAnsi="Arial" w:cs="Arial"/>
          <w:szCs w:val="20"/>
        </w:rPr>
        <w:t xml:space="preserve"> </w:t>
      </w:r>
      <w:proofErr w:type="spellStart"/>
      <w:r>
        <w:rPr>
          <w:rFonts w:ascii="Arial" w:hAnsi="Arial" w:cs="Arial"/>
          <w:szCs w:val="20"/>
        </w:rPr>
        <w:t>фитофармација</w:t>
      </w:r>
      <w:proofErr w:type="spellEnd"/>
      <w:r>
        <w:rPr>
          <w:rFonts w:ascii="Arial" w:hAnsi="Arial" w:cs="Arial"/>
          <w:szCs w:val="20"/>
          <w:lang w:val="mk-MK"/>
        </w:rPr>
        <w:t xml:space="preserve">. </w:t>
      </w:r>
    </w:p>
    <w:p w:rsidR="0028266A" w:rsidRDefault="0028266A" w:rsidP="0028266A">
      <w:pPr>
        <w:pStyle w:val="NormalWeb"/>
        <w:spacing w:before="0" w:beforeAutospacing="0" w:after="120" w:afterAutospacing="0"/>
        <w:ind w:firstLine="720"/>
        <w:jc w:val="both"/>
        <w:rPr>
          <w:rFonts w:ascii="Arial" w:hAnsi="Arial" w:cs="Arial"/>
          <w:szCs w:val="20"/>
          <w:lang w:val="mk-MK"/>
        </w:rPr>
      </w:pPr>
      <w:r>
        <w:rPr>
          <w:rFonts w:ascii="Arial" w:hAnsi="Arial" w:cs="Arial"/>
          <w:szCs w:val="20"/>
          <w:lang w:val="mk-MK"/>
        </w:rPr>
        <w:t>Комисијата е стручно советодавно тело на Директорот на Фитосанитарна управа и Министерот за земјоделство, шумарство и водостопанство од областа на Фитофармација и таа не може да спроведува обуки на корисници на ФФП.</w:t>
      </w:r>
    </w:p>
    <w:p w:rsidR="005313C2" w:rsidRPr="005E655D" w:rsidRDefault="005313C2" w:rsidP="0028266A">
      <w:pPr>
        <w:pStyle w:val="NormalWeb"/>
        <w:spacing w:before="0" w:beforeAutospacing="0" w:after="120" w:afterAutospacing="0"/>
        <w:ind w:firstLine="720"/>
        <w:jc w:val="both"/>
        <w:rPr>
          <w:rFonts w:ascii="StobiSerif" w:hAnsi="StobiSerif"/>
          <w:sz w:val="20"/>
          <w:szCs w:val="20"/>
        </w:rPr>
      </w:pPr>
    </w:p>
    <w:p w:rsidR="0028266A" w:rsidRDefault="0028266A" w:rsidP="00110322">
      <w:pPr>
        <w:pStyle w:val="ListParagraph1"/>
        <w:spacing w:after="120" w:line="240" w:lineRule="auto"/>
        <w:ind w:left="0" w:firstLine="720"/>
        <w:jc w:val="both"/>
        <w:rPr>
          <w:rFonts w:ascii="Arial" w:hAnsi="Arial" w:cs="Arial"/>
          <w:sz w:val="24"/>
          <w:szCs w:val="20"/>
        </w:rPr>
      </w:pPr>
    </w:p>
    <w:p w:rsidR="0028266A" w:rsidRDefault="0028266A"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Во</w:t>
      </w:r>
      <w:r w:rsidRPr="0028266A">
        <w:rPr>
          <w:rFonts w:ascii="Arial" w:hAnsi="Arial" w:cs="Arial"/>
          <w:b/>
          <w:sz w:val="24"/>
          <w:szCs w:val="20"/>
        </w:rPr>
        <w:t xml:space="preserve"> член 15</w:t>
      </w:r>
      <w:r>
        <w:rPr>
          <w:rFonts w:ascii="Arial" w:hAnsi="Arial" w:cs="Arial"/>
          <w:sz w:val="24"/>
          <w:szCs w:val="20"/>
        </w:rPr>
        <w:t xml:space="preserve"> став 5 Стручната комисија ја формира Влада на РМ на предлог на ресорниот Министер, а став 6 трошоците за неа ги одредува Владата на РМ. </w:t>
      </w:r>
    </w:p>
    <w:p w:rsidR="005313C2" w:rsidRDefault="005313C2" w:rsidP="00110322">
      <w:pPr>
        <w:pStyle w:val="ListParagraph1"/>
        <w:spacing w:after="120" w:line="240" w:lineRule="auto"/>
        <w:ind w:left="0" w:firstLine="720"/>
        <w:jc w:val="both"/>
        <w:rPr>
          <w:rFonts w:ascii="Arial" w:hAnsi="Arial" w:cs="Arial"/>
          <w:sz w:val="24"/>
          <w:szCs w:val="20"/>
        </w:rPr>
      </w:pPr>
    </w:p>
    <w:p w:rsidR="00110322" w:rsidRDefault="0028266A"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lastRenderedPageBreak/>
        <w:t>Ова е Комисија во МЗШВ,</w:t>
      </w:r>
      <w:r w:rsidR="00A5147C">
        <w:rPr>
          <w:rFonts w:ascii="Arial" w:hAnsi="Arial" w:cs="Arial"/>
          <w:sz w:val="24"/>
          <w:szCs w:val="20"/>
        </w:rPr>
        <w:t xml:space="preserve"> </w:t>
      </w:r>
      <w:r>
        <w:rPr>
          <w:rFonts w:ascii="Arial" w:hAnsi="Arial" w:cs="Arial"/>
          <w:sz w:val="24"/>
          <w:szCs w:val="20"/>
        </w:rPr>
        <w:t xml:space="preserve">а не во Владата на РМ. Не е Агенција, Директор или Управен и Надзорен одбор. Ова е стручно-советодавна Комисија! </w:t>
      </w:r>
    </w:p>
    <w:p w:rsidR="0028266A" w:rsidRDefault="0028266A"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Трошоците за Стручната комисија се дел од Програмата на Фитосанитарна Управа која ја носи Влада на РМ и зошто поинаку да се дефинира нејзиното финансирање?</w:t>
      </w:r>
    </w:p>
    <w:p w:rsidR="0028266A" w:rsidRDefault="0028266A" w:rsidP="00110322">
      <w:pPr>
        <w:pStyle w:val="ListParagraph1"/>
        <w:spacing w:after="120" w:line="240" w:lineRule="auto"/>
        <w:ind w:left="0" w:firstLine="720"/>
        <w:jc w:val="both"/>
        <w:rPr>
          <w:rFonts w:ascii="Arial" w:hAnsi="Arial" w:cs="Arial"/>
          <w:sz w:val="24"/>
          <w:szCs w:val="20"/>
        </w:rPr>
      </w:pPr>
    </w:p>
    <w:p w:rsidR="005313C2" w:rsidRDefault="005313C2" w:rsidP="00110322">
      <w:pPr>
        <w:pStyle w:val="ListParagraph1"/>
        <w:spacing w:after="120" w:line="240" w:lineRule="auto"/>
        <w:ind w:left="0" w:firstLine="720"/>
        <w:jc w:val="both"/>
        <w:rPr>
          <w:rFonts w:ascii="Arial" w:hAnsi="Arial" w:cs="Arial"/>
          <w:sz w:val="24"/>
          <w:szCs w:val="20"/>
        </w:rPr>
      </w:pPr>
    </w:p>
    <w:p w:rsidR="0028266A" w:rsidRDefault="008C20C3" w:rsidP="00110322">
      <w:pPr>
        <w:pStyle w:val="ListParagraph1"/>
        <w:spacing w:after="120" w:line="240" w:lineRule="auto"/>
        <w:ind w:left="0" w:firstLine="720"/>
        <w:jc w:val="both"/>
        <w:rPr>
          <w:rFonts w:ascii="Arial" w:eastAsia="Times New Roman" w:hAnsi="Arial" w:cs="Arial"/>
          <w:b/>
          <w:sz w:val="24"/>
          <w:szCs w:val="20"/>
          <w:lang w:eastAsia="mk-MK"/>
        </w:rPr>
      </w:pPr>
      <w:r>
        <w:rPr>
          <w:rFonts w:ascii="Arial" w:hAnsi="Arial" w:cs="Arial"/>
          <w:sz w:val="24"/>
          <w:szCs w:val="20"/>
        </w:rPr>
        <w:t xml:space="preserve">Во </w:t>
      </w:r>
      <w:r w:rsidRPr="008C20C3">
        <w:rPr>
          <w:rFonts w:ascii="Arial" w:hAnsi="Arial" w:cs="Arial"/>
          <w:b/>
          <w:sz w:val="24"/>
          <w:szCs w:val="20"/>
        </w:rPr>
        <w:t>член 16</w:t>
      </w:r>
      <w:r>
        <w:rPr>
          <w:rFonts w:ascii="Arial" w:hAnsi="Arial" w:cs="Arial"/>
          <w:sz w:val="24"/>
          <w:szCs w:val="20"/>
        </w:rPr>
        <w:t xml:space="preserve"> став 3 се </w:t>
      </w:r>
      <w:r w:rsidR="005313C2">
        <w:rPr>
          <w:rFonts w:ascii="Arial" w:hAnsi="Arial" w:cs="Arial"/>
          <w:sz w:val="24"/>
          <w:szCs w:val="20"/>
        </w:rPr>
        <w:t>укажува</w:t>
      </w:r>
      <w:r>
        <w:rPr>
          <w:rFonts w:ascii="Arial" w:hAnsi="Arial" w:cs="Arial"/>
          <w:sz w:val="24"/>
          <w:szCs w:val="20"/>
        </w:rPr>
        <w:t xml:space="preserve"> дека официјален фитомедицинар може да биде и </w:t>
      </w:r>
      <w:r w:rsidRPr="008C20C3">
        <w:rPr>
          <w:rFonts w:ascii="Arial" w:hAnsi="Arial" w:cs="Arial"/>
          <w:b/>
          <w:sz w:val="24"/>
          <w:szCs w:val="20"/>
        </w:rPr>
        <w:t xml:space="preserve">лице </w:t>
      </w:r>
      <w:r w:rsidRPr="008C20C3">
        <w:rPr>
          <w:rFonts w:ascii="Arial" w:eastAsia="Times New Roman" w:hAnsi="Arial" w:cs="Arial"/>
          <w:b/>
          <w:sz w:val="24"/>
          <w:szCs w:val="20"/>
          <w:lang w:eastAsia="mk-MK"/>
        </w:rPr>
        <w:t xml:space="preserve">кое има завршено факултет од областа на земјоделските науки или шумарски науки, и имаат дипломирано пред 31.12.2013 година.  </w:t>
      </w:r>
    </w:p>
    <w:p w:rsidR="00A5147C" w:rsidRDefault="00A5147C" w:rsidP="00110322">
      <w:pPr>
        <w:pStyle w:val="ListParagraph1"/>
        <w:spacing w:after="120" w:line="240" w:lineRule="auto"/>
        <w:ind w:left="0" w:firstLine="720"/>
        <w:jc w:val="both"/>
        <w:rPr>
          <w:rFonts w:ascii="Arial" w:eastAsia="Times New Roman" w:hAnsi="Arial" w:cs="Arial"/>
          <w:b/>
          <w:sz w:val="24"/>
          <w:szCs w:val="20"/>
          <w:lang w:eastAsia="mk-MK"/>
        </w:rPr>
      </w:pPr>
    </w:p>
    <w:p w:rsidR="005313C2" w:rsidRDefault="008C20C3" w:rsidP="00110322">
      <w:pPr>
        <w:pStyle w:val="ListParagraph1"/>
        <w:spacing w:after="120" w:line="240" w:lineRule="auto"/>
        <w:ind w:left="0" w:firstLine="720"/>
        <w:jc w:val="both"/>
        <w:rPr>
          <w:rFonts w:ascii="Arial" w:eastAsia="Times New Roman" w:hAnsi="Arial" w:cs="Arial"/>
          <w:b/>
          <w:sz w:val="24"/>
          <w:szCs w:val="20"/>
          <w:lang w:eastAsia="mk-MK"/>
        </w:rPr>
      </w:pPr>
      <w:r w:rsidRPr="008C20C3">
        <w:rPr>
          <w:rFonts w:ascii="Arial" w:eastAsia="Times New Roman" w:hAnsi="Arial" w:cs="Arial"/>
          <w:sz w:val="24"/>
          <w:szCs w:val="20"/>
          <w:lang w:eastAsia="mk-MK"/>
        </w:rPr>
        <w:t xml:space="preserve">Во однос на дипломирани земјоделски инжинери пред 31.12. 2013 треба да се наведат дипломирани </w:t>
      </w:r>
      <w:r>
        <w:rPr>
          <w:rFonts w:ascii="Arial" w:eastAsia="Times New Roman" w:hAnsi="Arial" w:cs="Arial"/>
          <w:b/>
          <w:sz w:val="24"/>
          <w:szCs w:val="20"/>
          <w:lang w:eastAsia="mk-MK"/>
        </w:rPr>
        <w:t>од студиските програми во кои се слушале и предмети од подрачје заштита на растенија, бидејќи постојат студиски предмети на</w:t>
      </w:r>
      <w:r w:rsidR="005313C2">
        <w:rPr>
          <w:rFonts w:ascii="Arial" w:eastAsia="Times New Roman" w:hAnsi="Arial" w:cs="Arial"/>
          <w:b/>
          <w:sz w:val="24"/>
          <w:szCs w:val="20"/>
          <w:lang w:eastAsia="mk-MK"/>
        </w:rPr>
        <w:t xml:space="preserve"> кои воопшто не се слушаат </w:t>
      </w:r>
      <w:r>
        <w:rPr>
          <w:rFonts w:ascii="Arial" w:eastAsia="Times New Roman" w:hAnsi="Arial" w:cs="Arial"/>
          <w:b/>
          <w:sz w:val="24"/>
          <w:szCs w:val="20"/>
          <w:lang w:eastAsia="mk-MK"/>
        </w:rPr>
        <w:t>предмети</w:t>
      </w:r>
      <w:r w:rsidR="005313C2">
        <w:rPr>
          <w:rFonts w:ascii="Arial" w:eastAsia="Times New Roman" w:hAnsi="Arial" w:cs="Arial"/>
          <w:b/>
          <w:sz w:val="24"/>
          <w:szCs w:val="20"/>
          <w:lang w:eastAsia="mk-MK"/>
        </w:rPr>
        <w:t xml:space="preserve"> од подрачјето заштита на растенија</w:t>
      </w:r>
      <w:r>
        <w:rPr>
          <w:rFonts w:ascii="Arial" w:eastAsia="Times New Roman" w:hAnsi="Arial" w:cs="Arial"/>
          <w:b/>
          <w:sz w:val="24"/>
          <w:szCs w:val="20"/>
          <w:lang w:eastAsia="mk-MK"/>
        </w:rPr>
        <w:t>.</w:t>
      </w:r>
    </w:p>
    <w:p w:rsidR="008C20C3" w:rsidRPr="008C20C3" w:rsidRDefault="008C20C3" w:rsidP="00110322">
      <w:pPr>
        <w:pStyle w:val="ListParagraph1"/>
        <w:spacing w:after="120" w:line="240" w:lineRule="auto"/>
        <w:ind w:left="0" w:firstLine="720"/>
        <w:jc w:val="both"/>
        <w:rPr>
          <w:rFonts w:ascii="Arial" w:hAnsi="Arial" w:cs="Arial"/>
          <w:b/>
          <w:sz w:val="32"/>
          <w:szCs w:val="20"/>
        </w:rPr>
      </w:pPr>
      <w:r>
        <w:rPr>
          <w:rFonts w:ascii="Arial" w:eastAsia="Times New Roman" w:hAnsi="Arial" w:cs="Arial"/>
          <w:b/>
          <w:sz w:val="24"/>
          <w:szCs w:val="20"/>
          <w:lang w:eastAsia="mk-MK"/>
        </w:rPr>
        <w:t xml:space="preserve"> </w:t>
      </w:r>
    </w:p>
    <w:p w:rsidR="00110322" w:rsidRPr="008C20C3" w:rsidRDefault="00110322" w:rsidP="00110322">
      <w:pPr>
        <w:pStyle w:val="ListParagraph1"/>
        <w:spacing w:after="120" w:line="240" w:lineRule="auto"/>
        <w:ind w:left="0" w:firstLine="720"/>
        <w:jc w:val="both"/>
        <w:rPr>
          <w:rFonts w:ascii="Arial" w:hAnsi="Arial" w:cs="Arial"/>
          <w:b/>
          <w:sz w:val="24"/>
          <w:szCs w:val="20"/>
        </w:rPr>
      </w:pPr>
    </w:p>
    <w:p w:rsidR="00110322" w:rsidRDefault="008C20C3"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Во </w:t>
      </w:r>
      <w:r w:rsidRPr="006975BE">
        <w:rPr>
          <w:rFonts w:ascii="Arial" w:hAnsi="Arial" w:cs="Arial"/>
          <w:b/>
          <w:sz w:val="24"/>
          <w:szCs w:val="20"/>
        </w:rPr>
        <w:t>член 26</w:t>
      </w:r>
      <w:r w:rsidR="006975BE">
        <w:rPr>
          <w:rFonts w:ascii="Arial" w:hAnsi="Arial" w:cs="Arial"/>
          <w:sz w:val="24"/>
          <w:szCs w:val="20"/>
        </w:rPr>
        <w:t xml:space="preserve"> став 1, точка 10 наместо </w:t>
      </w:r>
      <w:r w:rsidR="006975BE" w:rsidRPr="00A5147C">
        <w:rPr>
          <w:rFonts w:ascii="Arial" w:hAnsi="Arial" w:cs="Arial"/>
          <w:i/>
          <w:sz w:val="24"/>
          <w:szCs w:val="20"/>
        </w:rPr>
        <w:t>молисцид</w:t>
      </w:r>
      <w:r w:rsidR="006975BE">
        <w:rPr>
          <w:rFonts w:ascii="Arial" w:hAnsi="Arial" w:cs="Arial"/>
          <w:sz w:val="24"/>
          <w:szCs w:val="20"/>
        </w:rPr>
        <w:t xml:space="preserve"> треба да стои </w:t>
      </w:r>
      <w:r w:rsidR="006975BE" w:rsidRPr="00A5147C">
        <w:rPr>
          <w:rFonts w:ascii="Arial" w:hAnsi="Arial" w:cs="Arial"/>
          <w:b/>
          <w:sz w:val="24"/>
          <w:szCs w:val="20"/>
        </w:rPr>
        <w:t>молусцид</w:t>
      </w:r>
      <w:r w:rsidR="006975BE">
        <w:rPr>
          <w:rFonts w:ascii="Arial" w:hAnsi="Arial" w:cs="Arial"/>
          <w:sz w:val="24"/>
          <w:szCs w:val="20"/>
        </w:rPr>
        <w:t>.</w:t>
      </w:r>
    </w:p>
    <w:p w:rsidR="005313C2" w:rsidRDefault="005313C2" w:rsidP="00110322">
      <w:pPr>
        <w:pStyle w:val="ListParagraph1"/>
        <w:spacing w:after="120" w:line="240" w:lineRule="auto"/>
        <w:ind w:left="0" w:firstLine="720"/>
        <w:jc w:val="both"/>
        <w:rPr>
          <w:rFonts w:ascii="Arial" w:hAnsi="Arial" w:cs="Arial"/>
          <w:sz w:val="24"/>
          <w:szCs w:val="20"/>
        </w:rPr>
      </w:pPr>
    </w:p>
    <w:p w:rsidR="006975BE" w:rsidRDefault="006975BE" w:rsidP="00110322">
      <w:pPr>
        <w:pStyle w:val="ListParagraph1"/>
        <w:spacing w:after="120" w:line="240" w:lineRule="auto"/>
        <w:ind w:left="0" w:firstLine="720"/>
        <w:jc w:val="both"/>
        <w:rPr>
          <w:rFonts w:ascii="Arial" w:hAnsi="Arial" w:cs="Arial"/>
          <w:sz w:val="24"/>
          <w:szCs w:val="20"/>
        </w:rPr>
      </w:pPr>
    </w:p>
    <w:p w:rsidR="006975BE" w:rsidRDefault="006975BE"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Во</w:t>
      </w:r>
      <w:r w:rsidRPr="006975BE">
        <w:rPr>
          <w:rFonts w:ascii="Arial" w:hAnsi="Arial" w:cs="Arial"/>
          <w:b/>
          <w:sz w:val="24"/>
          <w:szCs w:val="20"/>
        </w:rPr>
        <w:t xml:space="preserve"> член 28</w:t>
      </w:r>
      <w:r w:rsidR="00441904">
        <w:rPr>
          <w:rFonts w:ascii="Arial" w:hAnsi="Arial" w:cs="Arial"/>
          <w:sz w:val="24"/>
          <w:szCs w:val="20"/>
        </w:rPr>
        <w:t xml:space="preserve"> став 1, точка 2 и 3 во кое се зборува за антидот, синергист и коформулант да бидат на листа на антидо</w:t>
      </w:r>
      <w:r w:rsidR="00A5147C">
        <w:rPr>
          <w:rFonts w:ascii="Arial" w:hAnsi="Arial" w:cs="Arial"/>
          <w:sz w:val="24"/>
          <w:szCs w:val="20"/>
        </w:rPr>
        <w:t xml:space="preserve">ти/синергисти и коформуланти треба </w:t>
      </w:r>
      <w:r w:rsidR="00441904">
        <w:rPr>
          <w:rFonts w:ascii="Arial" w:hAnsi="Arial" w:cs="Arial"/>
          <w:sz w:val="24"/>
          <w:szCs w:val="20"/>
        </w:rPr>
        <w:t xml:space="preserve">да стои регистрирани </w:t>
      </w:r>
      <w:r w:rsidR="00A5147C">
        <w:rPr>
          <w:rFonts w:ascii="Arial" w:hAnsi="Arial" w:cs="Arial"/>
          <w:sz w:val="24"/>
          <w:szCs w:val="20"/>
        </w:rPr>
        <w:t>од Европска Комисија</w:t>
      </w:r>
      <w:r w:rsidR="00441904">
        <w:rPr>
          <w:rFonts w:ascii="Arial" w:hAnsi="Arial" w:cs="Arial"/>
          <w:sz w:val="24"/>
          <w:szCs w:val="20"/>
        </w:rPr>
        <w:t>.</w:t>
      </w:r>
    </w:p>
    <w:p w:rsidR="00441904" w:rsidRDefault="00441904" w:rsidP="00110322">
      <w:pPr>
        <w:pStyle w:val="ListParagraph1"/>
        <w:spacing w:after="120" w:line="240" w:lineRule="auto"/>
        <w:ind w:left="0" w:firstLine="720"/>
        <w:jc w:val="both"/>
        <w:rPr>
          <w:rFonts w:ascii="Arial" w:hAnsi="Arial" w:cs="Arial"/>
          <w:sz w:val="24"/>
          <w:szCs w:val="20"/>
        </w:rPr>
      </w:pPr>
    </w:p>
    <w:p w:rsidR="005313C2" w:rsidRDefault="005313C2" w:rsidP="00110322">
      <w:pPr>
        <w:pStyle w:val="ListParagraph1"/>
        <w:spacing w:after="120" w:line="240" w:lineRule="auto"/>
        <w:ind w:left="0" w:firstLine="720"/>
        <w:jc w:val="both"/>
        <w:rPr>
          <w:rFonts w:ascii="Arial" w:hAnsi="Arial" w:cs="Arial"/>
          <w:sz w:val="24"/>
          <w:szCs w:val="20"/>
        </w:rPr>
      </w:pPr>
    </w:p>
    <w:p w:rsidR="00441904" w:rsidRDefault="00441904"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Во </w:t>
      </w:r>
      <w:r w:rsidRPr="00441904">
        <w:rPr>
          <w:rFonts w:ascii="Arial" w:hAnsi="Arial" w:cs="Arial"/>
          <w:b/>
          <w:sz w:val="24"/>
          <w:szCs w:val="20"/>
        </w:rPr>
        <w:t>член 28</w:t>
      </w:r>
      <w:r>
        <w:rPr>
          <w:rFonts w:ascii="Arial" w:hAnsi="Arial" w:cs="Arial"/>
          <w:sz w:val="24"/>
          <w:szCs w:val="20"/>
        </w:rPr>
        <w:t xml:space="preserve"> став 1, точка 9 се дефинираат резидуи од ФФП во храна, што не е во надлежност на МЗШВ.</w:t>
      </w:r>
    </w:p>
    <w:p w:rsidR="00441904" w:rsidRDefault="00441904"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Резидуите и Максимално дозволените нивоа од пестициди се дефинираат во </w:t>
      </w:r>
      <w:r w:rsidR="005313C2">
        <w:rPr>
          <w:rFonts w:ascii="Arial" w:hAnsi="Arial" w:cs="Arial"/>
          <w:sz w:val="24"/>
          <w:szCs w:val="20"/>
        </w:rPr>
        <w:t>З</w:t>
      </w:r>
      <w:r>
        <w:rPr>
          <w:rFonts w:ascii="Arial" w:hAnsi="Arial" w:cs="Arial"/>
          <w:sz w:val="24"/>
          <w:szCs w:val="20"/>
        </w:rPr>
        <w:t>акон за безбедност на храна, бидејќи Агенција за храна има надлежност за контрола на храна и храна за домашни животни.</w:t>
      </w:r>
    </w:p>
    <w:p w:rsidR="00441904" w:rsidRDefault="00441904" w:rsidP="00110322">
      <w:pPr>
        <w:pStyle w:val="ListParagraph1"/>
        <w:spacing w:after="120" w:line="240" w:lineRule="auto"/>
        <w:ind w:left="0" w:firstLine="720"/>
        <w:jc w:val="both"/>
        <w:rPr>
          <w:rFonts w:ascii="Arial" w:hAnsi="Arial" w:cs="Arial"/>
          <w:sz w:val="24"/>
          <w:szCs w:val="20"/>
        </w:rPr>
      </w:pPr>
    </w:p>
    <w:p w:rsidR="005313C2" w:rsidRDefault="005313C2" w:rsidP="00110322">
      <w:pPr>
        <w:pStyle w:val="ListParagraph1"/>
        <w:spacing w:after="120" w:line="240" w:lineRule="auto"/>
        <w:ind w:left="0" w:firstLine="720"/>
        <w:jc w:val="both"/>
        <w:rPr>
          <w:rFonts w:ascii="Arial" w:hAnsi="Arial" w:cs="Arial"/>
          <w:sz w:val="24"/>
          <w:szCs w:val="20"/>
        </w:rPr>
      </w:pPr>
    </w:p>
    <w:p w:rsidR="00441904" w:rsidRDefault="00441904" w:rsidP="00110322">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Во </w:t>
      </w:r>
      <w:r w:rsidRPr="00441904">
        <w:rPr>
          <w:rFonts w:ascii="Arial" w:hAnsi="Arial" w:cs="Arial"/>
          <w:b/>
          <w:sz w:val="24"/>
          <w:szCs w:val="20"/>
        </w:rPr>
        <w:t>член 29</w:t>
      </w:r>
      <w:r>
        <w:rPr>
          <w:rFonts w:ascii="Arial" w:hAnsi="Arial" w:cs="Arial"/>
          <w:sz w:val="24"/>
          <w:szCs w:val="20"/>
        </w:rPr>
        <w:t xml:space="preserve"> став 6 се зборува за испитувања според член 26</w:t>
      </w:r>
      <w:r w:rsidR="005313C2">
        <w:rPr>
          <w:rFonts w:ascii="Arial" w:hAnsi="Arial" w:cs="Arial"/>
          <w:sz w:val="24"/>
          <w:szCs w:val="20"/>
        </w:rPr>
        <w:t xml:space="preserve">. Но, </w:t>
      </w:r>
      <w:r>
        <w:rPr>
          <w:rFonts w:ascii="Arial" w:hAnsi="Arial" w:cs="Arial"/>
          <w:sz w:val="24"/>
          <w:szCs w:val="20"/>
        </w:rPr>
        <w:t>член</w:t>
      </w:r>
      <w:r w:rsidR="00A5147C">
        <w:rPr>
          <w:rFonts w:ascii="Arial" w:hAnsi="Arial" w:cs="Arial"/>
          <w:sz w:val="24"/>
          <w:szCs w:val="20"/>
        </w:rPr>
        <w:t>от</w:t>
      </w:r>
      <w:r>
        <w:rPr>
          <w:rFonts w:ascii="Arial" w:hAnsi="Arial" w:cs="Arial"/>
          <w:sz w:val="24"/>
          <w:szCs w:val="20"/>
        </w:rPr>
        <w:t xml:space="preserve"> 26 </w:t>
      </w:r>
      <w:r w:rsidR="00A5147C">
        <w:rPr>
          <w:rFonts w:ascii="Arial" w:hAnsi="Arial" w:cs="Arial"/>
          <w:sz w:val="24"/>
          <w:szCs w:val="20"/>
        </w:rPr>
        <w:t>не</w:t>
      </w:r>
      <w:r w:rsidR="005313C2">
        <w:rPr>
          <w:rFonts w:ascii="Arial" w:hAnsi="Arial" w:cs="Arial"/>
          <w:sz w:val="24"/>
          <w:szCs w:val="20"/>
        </w:rPr>
        <w:t xml:space="preserve"> </w:t>
      </w:r>
      <w:r w:rsidR="00375169">
        <w:rPr>
          <w:rFonts w:ascii="Arial" w:hAnsi="Arial" w:cs="Arial"/>
          <w:sz w:val="24"/>
          <w:szCs w:val="20"/>
        </w:rPr>
        <w:t xml:space="preserve">зборува за испитувања, туку </w:t>
      </w:r>
      <w:r w:rsidR="00A5147C">
        <w:rPr>
          <w:rFonts w:ascii="Arial" w:hAnsi="Arial" w:cs="Arial"/>
          <w:sz w:val="24"/>
          <w:szCs w:val="20"/>
        </w:rPr>
        <w:t>во него е из</w:t>
      </w:r>
      <w:r w:rsidR="005313C2">
        <w:rPr>
          <w:rFonts w:ascii="Arial" w:hAnsi="Arial" w:cs="Arial"/>
          <w:sz w:val="24"/>
          <w:szCs w:val="20"/>
        </w:rPr>
        <w:t>врш</w:t>
      </w:r>
      <w:r w:rsidR="00A5147C">
        <w:rPr>
          <w:rFonts w:ascii="Arial" w:hAnsi="Arial" w:cs="Arial"/>
          <w:sz w:val="24"/>
          <w:szCs w:val="20"/>
        </w:rPr>
        <w:t>ена</w:t>
      </w:r>
      <w:r w:rsidR="005313C2">
        <w:rPr>
          <w:rFonts w:ascii="Arial" w:hAnsi="Arial" w:cs="Arial"/>
          <w:sz w:val="24"/>
          <w:szCs w:val="20"/>
        </w:rPr>
        <w:t xml:space="preserve"> </w:t>
      </w:r>
      <w:r w:rsidR="00375169">
        <w:rPr>
          <w:rFonts w:ascii="Arial" w:hAnsi="Arial" w:cs="Arial"/>
          <w:sz w:val="24"/>
          <w:szCs w:val="20"/>
        </w:rPr>
        <w:t>класифи</w:t>
      </w:r>
      <w:r w:rsidR="005313C2">
        <w:rPr>
          <w:rFonts w:ascii="Arial" w:hAnsi="Arial" w:cs="Arial"/>
          <w:sz w:val="24"/>
          <w:szCs w:val="20"/>
        </w:rPr>
        <w:t>кација на</w:t>
      </w:r>
      <w:r w:rsidR="00375169">
        <w:rPr>
          <w:rFonts w:ascii="Arial" w:hAnsi="Arial" w:cs="Arial"/>
          <w:sz w:val="24"/>
          <w:szCs w:val="20"/>
        </w:rPr>
        <w:t xml:space="preserve"> ФФП.</w:t>
      </w:r>
    </w:p>
    <w:p w:rsidR="00375169" w:rsidRDefault="00375169" w:rsidP="00110322">
      <w:pPr>
        <w:pStyle w:val="ListParagraph1"/>
        <w:spacing w:after="120" w:line="240" w:lineRule="auto"/>
        <w:ind w:left="0" w:firstLine="720"/>
        <w:jc w:val="both"/>
        <w:rPr>
          <w:rFonts w:ascii="Arial" w:hAnsi="Arial" w:cs="Arial"/>
          <w:sz w:val="24"/>
          <w:szCs w:val="20"/>
        </w:rPr>
      </w:pPr>
    </w:p>
    <w:p w:rsidR="005313C2" w:rsidRDefault="005313C2" w:rsidP="00110322">
      <w:pPr>
        <w:pStyle w:val="ListParagraph1"/>
        <w:spacing w:after="120" w:line="240" w:lineRule="auto"/>
        <w:ind w:left="0" w:firstLine="720"/>
        <w:jc w:val="both"/>
        <w:rPr>
          <w:rFonts w:ascii="Arial" w:hAnsi="Arial" w:cs="Arial"/>
          <w:sz w:val="24"/>
          <w:szCs w:val="20"/>
        </w:rPr>
      </w:pPr>
    </w:p>
    <w:p w:rsidR="00375169" w:rsidRDefault="00375169" w:rsidP="00110322">
      <w:pPr>
        <w:pStyle w:val="ListParagraph1"/>
        <w:spacing w:after="120" w:line="240" w:lineRule="auto"/>
        <w:ind w:left="0" w:firstLine="720"/>
        <w:jc w:val="both"/>
        <w:rPr>
          <w:rFonts w:ascii="Arial" w:hAnsi="Arial" w:cs="Arial"/>
          <w:sz w:val="32"/>
          <w:szCs w:val="20"/>
        </w:rPr>
      </w:pPr>
      <w:r w:rsidRPr="00375169">
        <w:rPr>
          <w:rFonts w:ascii="Arial" w:hAnsi="Arial" w:cs="Arial"/>
          <w:sz w:val="24"/>
          <w:szCs w:val="20"/>
        </w:rPr>
        <w:t xml:space="preserve">Во </w:t>
      </w:r>
      <w:r w:rsidRPr="00375169">
        <w:rPr>
          <w:rFonts w:ascii="Arial" w:hAnsi="Arial" w:cs="Arial"/>
          <w:b/>
          <w:sz w:val="24"/>
          <w:szCs w:val="20"/>
        </w:rPr>
        <w:t>член 31</w:t>
      </w:r>
      <w:r w:rsidRPr="00375169">
        <w:rPr>
          <w:rFonts w:ascii="Arial" w:hAnsi="Arial" w:cs="Arial"/>
          <w:sz w:val="24"/>
          <w:szCs w:val="20"/>
        </w:rPr>
        <w:t xml:space="preserve"> не е наведено дали ќе се регистрираат и како ќе се регистрираат активните материи и коформулантите кои се на листа на ЕУ, а не се произведени во ЕУ, туку во други земји (Кина, Индија...)</w:t>
      </w:r>
      <w:r w:rsidR="005313C2">
        <w:rPr>
          <w:rFonts w:ascii="Arial" w:hAnsi="Arial" w:cs="Arial"/>
          <w:sz w:val="32"/>
          <w:szCs w:val="20"/>
        </w:rPr>
        <w:t xml:space="preserve"> ?</w:t>
      </w:r>
    </w:p>
    <w:p w:rsidR="005313C2" w:rsidRDefault="005313C2" w:rsidP="00110322">
      <w:pPr>
        <w:pStyle w:val="ListParagraph1"/>
        <w:spacing w:after="120" w:line="240" w:lineRule="auto"/>
        <w:ind w:left="0" w:firstLine="720"/>
        <w:jc w:val="both"/>
        <w:rPr>
          <w:rFonts w:ascii="Arial" w:hAnsi="Arial" w:cs="Arial"/>
          <w:sz w:val="32"/>
          <w:szCs w:val="20"/>
        </w:rPr>
      </w:pPr>
    </w:p>
    <w:p w:rsidR="00375169" w:rsidRDefault="00375169" w:rsidP="00110322">
      <w:pPr>
        <w:pStyle w:val="ListParagraph1"/>
        <w:spacing w:after="120" w:line="240" w:lineRule="auto"/>
        <w:ind w:left="0" w:firstLine="720"/>
        <w:jc w:val="both"/>
        <w:rPr>
          <w:rFonts w:ascii="Arial" w:hAnsi="Arial" w:cs="Arial"/>
          <w:sz w:val="32"/>
          <w:szCs w:val="20"/>
        </w:rPr>
      </w:pPr>
    </w:p>
    <w:p w:rsidR="00375169" w:rsidRDefault="00375169" w:rsidP="00110322">
      <w:pPr>
        <w:pStyle w:val="ListParagraph1"/>
        <w:spacing w:after="120" w:line="240" w:lineRule="auto"/>
        <w:ind w:left="0" w:firstLine="720"/>
        <w:jc w:val="both"/>
        <w:rPr>
          <w:rFonts w:ascii="Arial" w:hAnsi="Arial" w:cs="Arial"/>
          <w:sz w:val="24"/>
          <w:szCs w:val="20"/>
        </w:rPr>
      </w:pPr>
      <w:r w:rsidRPr="00375169">
        <w:rPr>
          <w:rFonts w:ascii="Arial" w:hAnsi="Arial" w:cs="Arial"/>
          <w:sz w:val="24"/>
          <w:szCs w:val="20"/>
        </w:rPr>
        <w:t xml:space="preserve">Во </w:t>
      </w:r>
      <w:r w:rsidRPr="00375169">
        <w:rPr>
          <w:rFonts w:ascii="Arial" w:hAnsi="Arial" w:cs="Arial"/>
          <w:b/>
          <w:sz w:val="24"/>
          <w:szCs w:val="20"/>
        </w:rPr>
        <w:t>член 31</w:t>
      </w:r>
      <w:r>
        <w:rPr>
          <w:rFonts w:ascii="Arial" w:hAnsi="Arial" w:cs="Arial"/>
          <w:sz w:val="24"/>
          <w:szCs w:val="20"/>
        </w:rPr>
        <w:t xml:space="preserve"> став 2 набројува досие и краток извод од досие. Потребно е едното или другото, а не двете.</w:t>
      </w:r>
    </w:p>
    <w:p w:rsidR="005313C2" w:rsidRDefault="005313C2" w:rsidP="00110322">
      <w:pPr>
        <w:pStyle w:val="ListParagraph1"/>
        <w:spacing w:after="120" w:line="240" w:lineRule="auto"/>
        <w:ind w:left="0" w:firstLine="720"/>
        <w:jc w:val="both"/>
        <w:rPr>
          <w:rFonts w:ascii="Arial" w:hAnsi="Arial" w:cs="Arial"/>
          <w:sz w:val="24"/>
          <w:szCs w:val="20"/>
        </w:rPr>
      </w:pPr>
    </w:p>
    <w:p w:rsidR="00375169" w:rsidRDefault="00375169" w:rsidP="00110322">
      <w:pPr>
        <w:pStyle w:val="ListParagraph1"/>
        <w:spacing w:after="120" w:line="240" w:lineRule="auto"/>
        <w:ind w:left="0" w:firstLine="720"/>
        <w:jc w:val="both"/>
        <w:rPr>
          <w:rFonts w:ascii="Arial" w:hAnsi="Arial" w:cs="Arial"/>
          <w:sz w:val="24"/>
          <w:szCs w:val="20"/>
        </w:rPr>
      </w:pPr>
    </w:p>
    <w:p w:rsidR="00375169" w:rsidRDefault="00375169" w:rsidP="00110322">
      <w:pPr>
        <w:pStyle w:val="ListParagraph1"/>
        <w:spacing w:after="120" w:line="240" w:lineRule="auto"/>
        <w:ind w:left="0" w:firstLine="720"/>
        <w:jc w:val="both"/>
        <w:rPr>
          <w:rFonts w:ascii="Arial" w:hAnsi="Arial" w:cs="Arial"/>
          <w:sz w:val="24"/>
          <w:szCs w:val="20"/>
        </w:rPr>
      </w:pPr>
      <w:r w:rsidRPr="00375169">
        <w:rPr>
          <w:rFonts w:ascii="Arial" w:hAnsi="Arial" w:cs="Arial"/>
          <w:sz w:val="24"/>
          <w:szCs w:val="20"/>
        </w:rPr>
        <w:lastRenderedPageBreak/>
        <w:t xml:space="preserve">Во </w:t>
      </w:r>
      <w:r>
        <w:rPr>
          <w:rFonts w:ascii="Arial" w:hAnsi="Arial" w:cs="Arial"/>
          <w:b/>
          <w:sz w:val="24"/>
          <w:szCs w:val="20"/>
        </w:rPr>
        <w:t>член 38</w:t>
      </w:r>
      <w:r>
        <w:rPr>
          <w:rFonts w:ascii="Arial" w:hAnsi="Arial" w:cs="Arial"/>
          <w:sz w:val="24"/>
          <w:szCs w:val="20"/>
        </w:rPr>
        <w:t xml:space="preserve"> став 8 Стручната комисија објавува во Службен весник!</w:t>
      </w:r>
    </w:p>
    <w:p w:rsidR="00375169" w:rsidRDefault="00375169" w:rsidP="00375169">
      <w:pPr>
        <w:pStyle w:val="ListParagraph1"/>
        <w:spacing w:after="120" w:line="240" w:lineRule="auto"/>
        <w:ind w:left="0"/>
        <w:jc w:val="both"/>
        <w:rPr>
          <w:rFonts w:ascii="Arial" w:hAnsi="Arial" w:cs="Arial"/>
          <w:sz w:val="24"/>
          <w:szCs w:val="20"/>
        </w:rPr>
      </w:pPr>
      <w:r>
        <w:rPr>
          <w:rFonts w:ascii="Arial" w:hAnsi="Arial" w:cs="Arial"/>
          <w:sz w:val="24"/>
          <w:szCs w:val="20"/>
        </w:rPr>
        <w:t xml:space="preserve">Стручната комисија не е во можност да </w:t>
      </w:r>
      <w:r w:rsidR="001E6EEA">
        <w:rPr>
          <w:rFonts w:ascii="Arial" w:hAnsi="Arial" w:cs="Arial"/>
          <w:sz w:val="24"/>
          <w:szCs w:val="20"/>
        </w:rPr>
        <w:t>објавува во Службен весник</w:t>
      </w:r>
      <w:r>
        <w:rPr>
          <w:rFonts w:ascii="Arial" w:hAnsi="Arial" w:cs="Arial"/>
          <w:sz w:val="24"/>
          <w:szCs w:val="20"/>
        </w:rPr>
        <w:t>. Во Сл. весник објавува Фитосанитарна Управа или МЗШВ.</w:t>
      </w:r>
    </w:p>
    <w:p w:rsidR="00A32CEA" w:rsidRDefault="00A32CEA" w:rsidP="00375169">
      <w:pPr>
        <w:pStyle w:val="ListParagraph1"/>
        <w:spacing w:after="120" w:line="240" w:lineRule="auto"/>
        <w:ind w:left="0"/>
        <w:jc w:val="both"/>
        <w:rPr>
          <w:rFonts w:ascii="Arial" w:hAnsi="Arial" w:cs="Arial"/>
          <w:sz w:val="24"/>
          <w:szCs w:val="20"/>
        </w:rPr>
      </w:pPr>
    </w:p>
    <w:p w:rsidR="005313C2" w:rsidRDefault="005313C2" w:rsidP="00375169">
      <w:pPr>
        <w:pStyle w:val="ListParagraph1"/>
        <w:spacing w:after="120" w:line="240" w:lineRule="auto"/>
        <w:ind w:left="0"/>
        <w:jc w:val="both"/>
        <w:rPr>
          <w:rFonts w:ascii="Arial" w:hAnsi="Arial" w:cs="Arial"/>
          <w:sz w:val="24"/>
          <w:szCs w:val="20"/>
        </w:rPr>
      </w:pPr>
    </w:p>
    <w:p w:rsidR="00A32CEA" w:rsidRDefault="00A32CEA" w:rsidP="00A32CEA">
      <w:pPr>
        <w:pStyle w:val="ListParagraph1"/>
        <w:spacing w:after="120" w:line="240" w:lineRule="auto"/>
        <w:ind w:left="0" w:firstLine="720"/>
        <w:jc w:val="both"/>
        <w:rPr>
          <w:rFonts w:ascii="Arial" w:hAnsi="Arial" w:cs="Arial"/>
          <w:sz w:val="24"/>
          <w:szCs w:val="20"/>
        </w:rPr>
      </w:pPr>
      <w:r w:rsidRPr="00375169">
        <w:rPr>
          <w:rFonts w:ascii="Arial" w:hAnsi="Arial" w:cs="Arial"/>
          <w:sz w:val="24"/>
          <w:szCs w:val="20"/>
        </w:rPr>
        <w:t xml:space="preserve">Во </w:t>
      </w:r>
      <w:r w:rsidRPr="00375169">
        <w:rPr>
          <w:rFonts w:ascii="Arial" w:hAnsi="Arial" w:cs="Arial"/>
          <w:b/>
          <w:sz w:val="24"/>
          <w:szCs w:val="20"/>
        </w:rPr>
        <w:t xml:space="preserve">член </w:t>
      </w:r>
      <w:r>
        <w:rPr>
          <w:rFonts w:ascii="Arial" w:hAnsi="Arial" w:cs="Arial"/>
          <w:b/>
          <w:sz w:val="24"/>
          <w:szCs w:val="20"/>
        </w:rPr>
        <w:t>56</w:t>
      </w:r>
      <w:r>
        <w:rPr>
          <w:rFonts w:ascii="Arial" w:hAnsi="Arial" w:cs="Arial"/>
          <w:sz w:val="24"/>
          <w:szCs w:val="20"/>
        </w:rPr>
        <w:t xml:space="preserve"> став 3 стои фитохормон. </w:t>
      </w:r>
    </w:p>
    <w:p w:rsidR="00A32CEA" w:rsidRDefault="00A32CEA"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Фитохормон не е ФФП и во класификацијата на ФФП не е дефиниран и </w:t>
      </w:r>
      <w:r w:rsidR="00A5147C">
        <w:rPr>
          <w:rFonts w:ascii="Arial" w:hAnsi="Arial" w:cs="Arial"/>
          <w:sz w:val="24"/>
          <w:szCs w:val="20"/>
        </w:rPr>
        <w:t xml:space="preserve">според тоа </w:t>
      </w:r>
      <w:r>
        <w:rPr>
          <w:rFonts w:ascii="Arial" w:hAnsi="Arial" w:cs="Arial"/>
          <w:sz w:val="24"/>
          <w:szCs w:val="20"/>
        </w:rPr>
        <w:t>не треба да стои во членот.</w:t>
      </w:r>
    </w:p>
    <w:p w:rsidR="00A32CEA" w:rsidRDefault="00A32CEA" w:rsidP="00A32CEA">
      <w:pPr>
        <w:pStyle w:val="ListParagraph1"/>
        <w:spacing w:after="120" w:line="240" w:lineRule="auto"/>
        <w:ind w:left="0" w:firstLine="720"/>
        <w:jc w:val="both"/>
        <w:rPr>
          <w:rFonts w:ascii="Arial" w:hAnsi="Arial" w:cs="Arial"/>
          <w:sz w:val="24"/>
          <w:szCs w:val="20"/>
        </w:rPr>
      </w:pPr>
    </w:p>
    <w:p w:rsidR="001E6EEA" w:rsidRDefault="001E6EEA" w:rsidP="00A32CEA">
      <w:pPr>
        <w:pStyle w:val="ListParagraph1"/>
        <w:spacing w:after="120" w:line="240" w:lineRule="auto"/>
        <w:ind w:left="0" w:firstLine="720"/>
        <w:jc w:val="both"/>
        <w:rPr>
          <w:rFonts w:ascii="Arial" w:hAnsi="Arial" w:cs="Arial"/>
          <w:sz w:val="24"/>
          <w:szCs w:val="20"/>
        </w:rPr>
      </w:pPr>
    </w:p>
    <w:p w:rsidR="00A32CEA" w:rsidRDefault="00A32CEA" w:rsidP="00A32CEA">
      <w:pPr>
        <w:pStyle w:val="ListParagraph1"/>
        <w:spacing w:after="120" w:line="240" w:lineRule="auto"/>
        <w:ind w:left="0" w:firstLine="720"/>
        <w:jc w:val="both"/>
        <w:rPr>
          <w:rFonts w:ascii="Arial" w:hAnsi="Arial" w:cs="Arial"/>
          <w:sz w:val="24"/>
          <w:szCs w:val="20"/>
        </w:rPr>
      </w:pPr>
      <w:r w:rsidRPr="00375169">
        <w:rPr>
          <w:rFonts w:ascii="Arial" w:hAnsi="Arial" w:cs="Arial"/>
          <w:sz w:val="24"/>
          <w:szCs w:val="20"/>
        </w:rPr>
        <w:t xml:space="preserve">Во </w:t>
      </w:r>
      <w:r w:rsidRPr="00375169">
        <w:rPr>
          <w:rFonts w:ascii="Arial" w:hAnsi="Arial" w:cs="Arial"/>
          <w:b/>
          <w:sz w:val="24"/>
          <w:szCs w:val="20"/>
        </w:rPr>
        <w:t xml:space="preserve">член </w:t>
      </w:r>
      <w:r>
        <w:rPr>
          <w:rFonts w:ascii="Arial" w:hAnsi="Arial" w:cs="Arial"/>
          <w:b/>
          <w:sz w:val="24"/>
          <w:szCs w:val="20"/>
        </w:rPr>
        <w:t>57</w:t>
      </w:r>
      <w:r>
        <w:rPr>
          <w:rFonts w:ascii="Arial" w:hAnsi="Arial" w:cs="Arial"/>
          <w:sz w:val="24"/>
          <w:szCs w:val="20"/>
        </w:rPr>
        <w:t xml:space="preserve"> став 2 зборува дека во РМ ќе се пуштаат само оригинални ФФП. Во членот не е споменато препакување. Тоа треба да се земе во предвид, бидејќи постои како дејност во РМ </w:t>
      </w:r>
      <w:r w:rsidR="00A5147C">
        <w:rPr>
          <w:rFonts w:ascii="Arial" w:hAnsi="Arial" w:cs="Arial"/>
          <w:sz w:val="24"/>
          <w:szCs w:val="20"/>
        </w:rPr>
        <w:t>согласно укажувањата за дефиниција под број 41</w:t>
      </w:r>
      <w:r>
        <w:rPr>
          <w:rFonts w:ascii="Arial" w:hAnsi="Arial" w:cs="Arial"/>
          <w:sz w:val="24"/>
          <w:szCs w:val="20"/>
        </w:rPr>
        <w:t>.</w:t>
      </w:r>
    </w:p>
    <w:p w:rsidR="00A32CEA" w:rsidRDefault="00A32CEA" w:rsidP="00A32CEA">
      <w:pPr>
        <w:pStyle w:val="ListParagraph1"/>
        <w:spacing w:after="120" w:line="240" w:lineRule="auto"/>
        <w:ind w:left="0" w:firstLine="720"/>
        <w:jc w:val="both"/>
        <w:rPr>
          <w:rFonts w:ascii="Arial" w:hAnsi="Arial" w:cs="Arial"/>
          <w:sz w:val="24"/>
          <w:szCs w:val="20"/>
        </w:rPr>
      </w:pPr>
    </w:p>
    <w:p w:rsidR="001E6EEA" w:rsidRDefault="001E6EEA" w:rsidP="00A32CEA">
      <w:pPr>
        <w:pStyle w:val="ListParagraph1"/>
        <w:spacing w:after="120" w:line="240" w:lineRule="auto"/>
        <w:ind w:left="0" w:firstLine="720"/>
        <w:jc w:val="both"/>
        <w:rPr>
          <w:rFonts w:ascii="Arial" w:hAnsi="Arial" w:cs="Arial"/>
          <w:sz w:val="24"/>
          <w:szCs w:val="20"/>
        </w:rPr>
      </w:pPr>
    </w:p>
    <w:p w:rsidR="00A32CEA" w:rsidRPr="005E655D" w:rsidRDefault="004E077B" w:rsidP="004E077B">
      <w:pPr>
        <w:pStyle w:val="ListParagraph1"/>
        <w:tabs>
          <w:tab w:val="left" w:pos="426"/>
        </w:tabs>
        <w:spacing w:after="120" w:line="240" w:lineRule="auto"/>
        <w:ind w:left="0"/>
        <w:jc w:val="both"/>
        <w:rPr>
          <w:rFonts w:ascii="StobiSerif" w:hAnsi="StobiSerif"/>
          <w:sz w:val="20"/>
          <w:szCs w:val="20"/>
        </w:rPr>
      </w:pPr>
      <w:r>
        <w:rPr>
          <w:rFonts w:ascii="Arial" w:hAnsi="Arial" w:cs="Arial"/>
          <w:sz w:val="24"/>
          <w:szCs w:val="20"/>
        </w:rPr>
        <w:tab/>
      </w:r>
      <w:r>
        <w:rPr>
          <w:rFonts w:ascii="Arial" w:hAnsi="Arial" w:cs="Arial"/>
          <w:sz w:val="24"/>
          <w:szCs w:val="20"/>
        </w:rPr>
        <w:tab/>
      </w:r>
      <w:r w:rsidR="00A32CEA" w:rsidRPr="00375169">
        <w:rPr>
          <w:rFonts w:ascii="Arial" w:hAnsi="Arial" w:cs="Arial"/>
          <w:sz w:val="24"/>
          <w:szCs w:val="20"/>
        </w:rPr>
        <w:t xml:space="preserve">Во </w:t>
      </w:r>
      <w:r w:rsidR="00A32CEA">
        <w:rPr>
          <w:rFonts w:ascii="Arial" w:hAnsi="Arial" w:cs="Arial"/>
          <w:b/>
          <w:sz w:val="24"/>
          <w:szCs w:val="20"/>
        </w:rPr>
        <w:t>член 62</w:t>
      </w:r>
      <w:r w:rsidR="00A32CEA">
        <w:rPr>
          <w:rFonts w:ascii="Arial" w:hAnsi="Arial" w:cs="Arial"/>
          <w:sz w:val="24"/>
          <w:szCs w:val="20"/>
        </w:rPr>
        <w:t xml:space="preserve">  Фитосанитарна Управа организира обука за ФФП.</w:t>
      </w:r>
      <w:r w:rsidR="00A32CEA" w:rsidRPr="001E6EEA">
        <w:rPr>
          <w:rFonts w:ascii="Arial" w:hAnsi="Arial" w:cs="Arial"/>
          <w:sz w:val="28"/>
          <w:szCs w:val="20"/>
        </w:rPr>
        <w:t xml:space="preserve"> </w:t>
      </w:r>
      <w:r w:rsidR="00A32CEA" w:rsidRPr="001E6EEA">
        <w:rPr>
          <w:rFonts w:ascii="Arial" w:hAnsi="Arial" w:cs="Arial"/>
          <w:szCs w:val="20"/>
        </w:rPr>
        <w:t>Фитосанитарната управа организира обука на економските оператори кои работат со ФФП, фитофармацевтите, фитофармацевтските техничари и професионалните корисници согласно програма за едукација.</w:t>
      </w:r>
    </w:p>
    <w:p w:rsidR="00A32CEA" w:rsidRDefault="00A32CEA" w:rsidP="00A32CEA">
      <w:pPr>
        <w:pStyle w:val="ListParagraph1"/>
        <w:spacing w:after="120" w:line="240" w:lineRule="auto"/>
        <w:ind w:left="0" w:firstLine="720"/>
        <w:jc w:val="both"/>
        <w:rPr>
          <w:rFonts w:ascii="Arial" w:hAnsi="Arial" w:cs="Arial"/>
          <w:sz w:val="24"/>
          <w:szCs w:val="20"/>
        </w:rPr>
      </w:pPr>
    </w:p>
    <w:p w:rsidR="004E077B" w:rsidRDefault="00A5147C"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Предлог е </w:t>
      </w:r>
      <w:r w:rsidR="00A32CEA">
        <w:rPr>
          <w:rFonts w:ascii="Arial" w:hAnsi="Arial" w:cs="Arial"/>
          <w:sz w:val="24"/>
          <w:szCs w:val="20"/>
        </w:rPr>
        <w:t>Фитосанитарна</w:t>
      </w:r>
      <w:r>
        <w:rPr>
          <w:rFonts w:ascii="Arial" w:hAnsi="Arial" w:cs="Arial"/>
          <w:sz w:val="24"/>
          <w:szCs w:val="20"/>
        </w:rPr>
        <w:t>та</w:t>
      </w:r>
      <w:r w:rsidR="00A32CEA">
        <w:rPr>
          <w:rFonts w:ascii="Arial" w:hAnsi="Arial" w:cs="Arial"/>
          <w:sz w:val="24"/>
          <w:szCs w:val="20"/>
        </w:rPr>
        <w:t xml:space="preserve"> Управа овласт</w:t>
      </w:r>
      <w:r>
        <w:rPr>
          <w:rFonts w:ascii="Arial" w:hAnsi="Arial" w:cs="Arial"/>
          <w:sz w:val="24"/>
          <w:szCs w:val="20"/>
        </w:rPr>
        <w:t>ува</w:t>
      </w:r>
      <w:r w:rsidR="00A32CEA">
        <w:rPr>
          <w:rFonts w:ascii="Arial" w:hAnsi="Arial" w:cs="Arial"/>
          <w:sz w:val="24"/>
          <w:szCs w:val="20"/>
        </w:rPr>
        <w:t xml:space="preserve"> институции </w:t>
      </w:r>
      <w:r>
        <w:rPr>
          <w:rFonts w:ascii="Arial" w:hAnsi="Arial" w:cs="Arial"/>
          <w:sz w:val="24"/>
          <w:szCs w:val="20"/>
        </w:rPr>
        <w:t xml:space="preserve">или фирми </w:t>
      </w:r>
      <w:r w:rsidR="00A32CEA">
        <w:rPr>
          <w:rFonts w:ascii="Arial" w:hAnsi="Arial" w:cs="Arial"/>
          <w:sz w:val="24"/>
          <w:szCs w:val="20"/>
        </w:rPr>
        <w:t>(државни и приватни) кои ќе ја вршат обуката на корисници на ФФП</w:t>
      </w:r>
      <w:r w:rsidR="004E077B">
        <w:rPr>
          <w:rFonts w:ascii="Arial" w:hAnsi="Arial" w:cs="Arial"/>
          <w:sz w:val="24"/>
          <w:szCs w:val="20"/>
        </w:rPr>
        <w:t xml:space="preserve"> (Агенција за потикнување на развој на земјоделство, Средни земјоделски училишта</w:t>
      </w:r>
      <w:r w:rsidR="001E6EEA">
        <w:rPr>
          <w:rFonts w:ascii="Arial" w:hAnsi="Arial" w:cs="Arial"/>
          <w:sz w:val="24"/>
          <w:szCs w:val="20"/>
        </w:rPr>
        <w:t>, приватни консултански компании,</w:t>
      </w:r>
      <w:r w:rsidR="004E077B">
        <w:rPr>
          <w:rFonts w:ascii="Arial" w:hAnsi="Arial" w:cs="Arial"/>
          <w:sz w:val="24"/>
          <w:szCs w:val="20"/>
        </w:rPr>
        <w:t>...и други пријавени фирми</w:t>
      </w:r>
      <w:r>
        <w:rPr>
          <w:rFonts w:ascii="Arial" w:hAnsi="Arial" w:cs="Arial"/>
          <w:sz w:val="24"/>
          <w:szCs w:val="20"/>
        </w:rPr>
        <w:t xml:space="preserve"> или центри</w:t>
      </w:r>
      <w:r w:rsidR="004E077B">
        <w:rPr>
          <w:rFonts w:ascii="Arial" w:hAnsi="Arial" w:cs="Arial"/>
          <w:sz w:val="24"/>
          <w:szCs w:val="20"/>
        </w:rPr>
        <w:t>)</w:t>
      </w:r>
      <w:r w:rsidR="00A32CEA">
        <w:rPr>
          <w:rFonts w:ascii="Arial" w:hAnsi="Arial" w:cs="Arial"/>
          <w:sz w:val="24"/>
          <w:szCs w:val="20"/>
        </w:rPr>
        <w:t>.</w:t>
      </w:r>
    </w:p>
    <w:p w:rsidR="004E077B" w:rsidRDefault="004E077B"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Сето тоа е со цел да се обезбеди брза и ефикасна едукација на корисниците на ФФП. Програмата </w:t>
      </w:r>
      <w:r w:rsidR="001E6EEA">
        <w:rPr>
          <w:rFonts w:ascii="Arial" w:hAnsi="Arial" w:cs="Arial"/>
          <w:sz w:val="24"/>
          <w:szCs w:val="20"/>
        </w:rPr>
        <w:t xml:space="preserve">за обука </w:t>
      </w:r>
      <w:r>
        <w:rPr>
          <w:rFonts w:ascii="Arial" w:hAnsi="Arial" w:cs="Arial"/>
          <w:sz w:val="24"/>
          <w:szCs w:val="20"/>
        </w:rPr>
        <w:t>е дефинирана со Директива 128/2009</w:t>
      </w:r>
      <w:r w:rsidR="001E6EEA">
        <w:rPr>
          <w:rFonts w:ascii="Arial" w:hAnsi="Arial" w:cs="Arial"/>
          <w:sz w:val="24"/>
          <w:szCs w:val="20"/>
        </w:rPr>
        <w:t xml:space="preserve"> и секој што ќе биде овластен од Фитосанитарната управа ќе работи според иста програма</w:t>
      </w:r>
      <w:r>
        <w:rPr>
          <w:rFonts w:ascii="Arial" w:hAnsi="Arial" w:cs="Arial"/>
          <w:sz w:val="24"/>
          <w:szCs w:val="20"/>
        </w:rPr>
        <w:t>.</w:t>
      </w:r>
    </w:p>
    <w:p w:rsidR="004E077B" w:rsidRDefault="004E077B" w:rsidP="00A32CEA">
      <w:pPr>
        <w:pStyle w:val="ListParagraph1"/>
        <w:spacing w:after="120" w:line="240" w:lineRule="auto"/>
        <w:ind w:left="0" w:firstLine="720"/>
        <w:jc w:val="both"/>
        <w:rPr>
          <w:rFonts w:ascii="Arial" w:hAnsi="Arial" w:cs="Arial"/>
          <w:sz w:val="24"/>
          <w:szCs w:val="20"/>
        </w:rPr>
      </w:pPr>
    </w:p>
    <w:p w:rsidR="004E077B" w:rsidRDefault="004E077B" w:rsidP="00A32CEA">
      <w:pPr>
        <w:pStyle w:val="ListParagraph1"/>
        <w:spacing w:after="120" w:line="240" w:lineRule="auto"/>
        <w:ind w:left="0" w:firstLine="720"/>
        <w:jc w:val="both"/>
        <w:rPr>
          <w:rFonts w:ascii="Arial" w:hAnsi="Arial" w:cs="Arial"/>
          <w:sz w:val="24"/>
          <w:szCs w:val="20"/>
        </w:rPr>
      </w:pPr>
    </w:p>
    <w:p w:rsidR="004E077B" w:rsidRDefault="004E077B" w:rsidP="004E077B">
      <w:pPr>
        <w:spacing w:after="120"/>
        <w:ind w:firstLine="720"/>
        <w:jc w:val="both"/>
        <w:rPr>
          <w:rFonts w:ascii="Arial" w:hAnsi="Arial" w:cs="Arial"/>
          <w:sz w:val="24"/>
          <w:szCs w:val="20"/>
        </w:rPr>
      </w:pPr>
      <w:proofErr w:type="spellStart"/>
      <w:r>
        <w:rPr>
          <w:rFonts w:ascii="Arial" w:hAnsi="Arial" w:cs="Arial"/>
          <w:sz w:val="24"/>
          <w:szCs w:val="20"/>
        </w:rPr>
        <w:t>Во</w:t>
      </w:r>
      <w:proofErr w:type="spellEnd"/>
      <w:r>
        <w:rPr>
          <w:rFonts w:ascii="Arial" w:hAnsi="Arial" w:cs="Arial"/>
          <w:sz w:val="24"/>
          <w:szCs w:val="20"/>
        </w:rPr>
        <w:t xml:space="preserve"> </w:t>
      </w:r>
      <w:proofErr w:type="spellStart"/>
      <w:r w:rsidRPr="004E077B">
        <w:rPr>
          <w:rFonts w:ascii="Arial" w:hAnsi="Arial" w:cs="Arial"/>
          <w:b/>
          <w:sz w:val="24"/>
          <w:szCs w:val="20"/>
        </w:rPr>
        <w:t>член</w:t>
      </w:r>
      <w:proofErr w:type="spellEnd"/>
      <w:r w:rsidRPr="004E077B">
        <w:rPr>
          <w:rFonts w:ascii="Arial" w:hAnsi="Arial" w:cs="Arial"/>
          <w:b/>
          <w:sz w:val="24"/>
          <w:szCs w:val="20"/>
        </w:rPr>
        <w:t xml:space="preserve"> 64</w:t>
      </w:r>
      <w:r>
        <w:rPr>
          <w:rFonts w:ascii="Arial" w:hAnsi="Arial" w:cs="Arial"/>
          <w:sz w:val="24"/>
          <w:szCs w:val="20"/>
        </w:rPr>
        <w:t xml:space="preserve"> </w:t>
      </w:r>
    </w:p>
    <w:p w:rsidR="004E077B" w:rsidRPr="001E6EEA" w:rsidRDefault="004E077B" w:rsidP="004E077B">
      <w:pPr>
        <w:spacing w:after="120"/>
        <w:jc w:val="both"/>
        <w:rPr>
          <w:rFonts w:ascii="Arial" w:hAnsi="Arial" w:cs="Arial"/>
          <w:szCs w:val="20"/>
          <w:lang w:eastAsia="mk-MK"/>
        </w:rPr>
      </w:pPr>
      <w:r w:rsidRPr="001E6EEA">
        <w:rPr>
          <w:rFonts w:ascii="Arial" w:hAnsi="Arial" w:cs="Arial"/>
          <w:szCs w:val="20"/>
          <w:lang w:val="mk-MK" w:eastAsia="mk-MK"/>
        </w:rPr>
        <w:t>(1)</w:t>
      </w:r>
      <w:proofErr w:type="spellStart"/>
      <w:r w:rsidRPr="001E6EEA">
        <w:rPr>
          <w:rFonts w:ascii="Arial" w:hAnsi="Arial" w:cs="Arial"/>
          <w:szCs w:val="20"/>
          <w:lang w:eastAsia="mk-MK"/>
        </w:rPr>
        <w:t>Испит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можат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да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полагаат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лица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кои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се</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дипломирани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инженери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агрономи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насока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фитомедицина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завршено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четиригодишно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високо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образование</w:t>
      </w:r>
      <w:proofErr w:type="spellEnd"/>
      <w:r w:rsidRPr="001E6EEA">
        <w:rPr>
          <w:rFonts w:ascii="Arial" w:hAnsi="Arial" w:cs="Arial"/>
          <w:szCs w:val="20"/>
          <w:lang w:eastAsia="mk-MK"/>
        </w:rPr>
        <w:t xml:space="preserve"> </w:t>
      </w:r>
      <w:r w:rsidRPr="001E6EEA">
        <w:rPr>
          <w:rFonts w:ascii="Arial" w:hAnsi="Arial" w:cs="Arial"/>
          <w:szCs w:val="20"/>
          <w:lang w:val="mk-MK" w:eastAsia="mk-MK"/>
        </w:rPr>
        <w:t>од областа на</w:t>
      </w:r>
      <w:r w:rsidRPr="001E6EEA">
        <w:rPr>
          <w:rFonts w:ascii="Arial" w:hAnsi="Arial" w:cs="Arial"/>
          <w:szCs w:val="20"/>
          <w:lang w:eastAsia="mk-MK"/>
        </w:rPr>
        <w:t xml:space="preserve"> </w:t>
      </w:r>
      <w:proofErr w:type="spellStart"/>
      <w:r w:rsidRPr="001E6EEA">
        <w:rPr>
          <w:rFonts w:ascii="Arial" w:hAnsi="Arial" w:cs="Arial"/>
          <w:szCs w:val="20"/>
          <w:lang w:eastAsia="mk-MK"/>
        </w:rPr>
        <w:t>земјоделски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науки</w:t>
      </w:r>
      <w:proofErr w:type="spellEnd"/>
      <w:r w:rsidRPr="001E6EEA">
        <w:rPr>
          <w:rFonts w:ascii="Arial" w:hAnsi="Arial" w:cs="Arial"/>
          <w:szCs w:val="20"/>
          <w:lang w:eastAsia="mk-MK"/>
        </w:rPr>
        <w:t xml:space="preserve"> и </w:t>
      </w:r>
      <w:proofErr w:type="spellStart"/>
      <w:r w:rsidRPr="001E6EEA">
        <w:rPr>
          <w:rFonts w:ascii="Arial" w:hAnsi="Arial" w:cs="Arial"/>
          <w:szCs w:val="20"/>
          <w:lang w:eastAsia="mk-MK"/>
        </w:rPr>
        <w:t>храна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насока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фитомедицина</w:t>
      </w:r>
      <w:proofErr w:type="spellEnd"/>
      <w:r w:rsidRPr="001E6EEA">
        <w:rPr>
          <w:rFonts w:ascii="Arial" w:hAnsi="Arial" w:cs="Arial"/>
          <w:szCs w:val="20"/>
          <w:lang w:eastAsia="mk-MK"/>
        </w:rPr>
        <w:t xml:space="preserve"> VII/1 </w:t>
      </w:r>
      <w:proofErr w:type="spellStart"/>
      <w:r w:rsidRPr="001E6EEA">
        <w:rPr>
          <w:rFonts w:ascii="Arial" w:hAnsi="Arial" w:cs="Arial"/>
          <w:szCs w:val="20"/>
          <w:lang w:eastAsia="mk-MK"/>
        </w:rPr>
        <w:t>со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работа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најмалку</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две</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години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работни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задачи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во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областа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фитомедицината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или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фиторамацијата</w:t>
      </w:r>
      <w:proofErr w:type="spellEnd"/>
      <w:r w:rsidRPr="001E6EEA">
        <w:rPr>
          <w:rFonts w:ascii="Arial" w:hAnsi="Arial" w:cs="Arial"/>
          <w:szCs w:val="20"/>
          <w:lang w:eastAsia="mk-MK"/>
        </w:rPr>
        <w:t>.</w:t>
      </w:r>
    </w:p>
    <w:p w:rsidR="004E077B" w:rsidRPr="001E6EEA" w:rsidRDefault="004E077B" w:rsidP="004E077B">
      <w:pPr>
        <w:spacing w:after="120"/>
        <w:jc w:val="both"/>
        <w:rPr>
          <w:rFonts w:ascii="Arial" w:hAnsi="Arial" w:cs="Arial"/>
          <w:szCs w:val="20"/>
          <w:lang w:eastAsia="mk-MK"/>
        </w:rPr>
      </w:pPr>
      <w:r w:rsidRPr="001E6EEA">
        <w:rPr>
          <w:rFonts w:ascii="Arial" w:hAnsi="Arial" w:cs="Arial"/>
          <w:szCs w:val="20"/>
          <w:lang w:eastAsia="mk-MK"/>
        </w:rPr>
        <w:t xml:space="preserve">(2) </w:t>
      </w:r>
      <w:proofErr w:type="spellStart"/>
      <w:r w:rsidRPr="001E6EEA">
        <w:rPr>
          <w:rFonts w:ascii="Arial" w:hAnsi="Arial" w:cs="Arial"/>
          <w:szCs w:val="20"/>
          <w:lang w:eastAsia="mk-MK"/>
        </w:rPr>
        <w:t>Испит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можат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да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полагаат</w:t>
      </w:r>
      <w:proofErr w:type="spellEnd"/>
      <w:r w:rsidRPr="001E6EEA">
        <w:rPr>
          <w:rFonts w:ascii="Arial" w:hAnsi="Arial" w:cs="Arial"/>
          <w:szCs w:val="20"/>
          <w:lang w:eastAsia="mk-MK"/>
        </w:rPr>
        <w:t xml:space="preserve"> и </w:t>
      </w:r>
      <w:proofErr w:type="spellStart"/>
      <w:r w:rsidRPr="001E6EEA">
        <w:rPr>
          <w:rFonts w:ascii="Arial" w:hAnsi="Arial" w:cs="Arial"/>
          <w:szCs w:val="20"/>
          <w:lang w:eastAsia="mk-MK"/>
        </w:rPr>
        <w:t>лица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кои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се</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дипломирани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инженери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агрономи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растително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производство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завршено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четиригодишно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високо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образование</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студии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за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земјоделски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науки</w:t>
      </w:r>
      <w:proofErr w:type="spellEnd"/>
      <w:r w:rsidRPr="001E6EEA">
        <w:rPr>
          <w:rFonts w:ascii="Arial" w:hAnsi="Arial" w:cs="Arial"/>
          <w:szCs w:val="20"/>
          <w:lang w:eastAsia="mk-MK"/>
        </w:rPr>
        <w:t xml:space="preserve"> и </w:t>
      </w:r>
      <w:proofErr w:type="spellStart"/>
      <w:r w:rsidRPr="001E6EEA">
        <w:rPr>
          <w:rFonts w:ascii="Arial" w:hAnsi="Arial" w:cs="Arial"/>
          <w:szCs w:val="20"/>
          <w:lang w:eastAsia="mk-MK"/>
        </w:rPr>
        <w:t>храна</w:t>
      </w:r>
      <w:proofErr w:type="spellEnd"/>
      <w:r w:rsidRPr="001E6EEA">
        <w:rPr>
          <w:rFonts w:ascii="Arial" w:hAnsi="Arial" w:cs="Arial"/>
          <w:szCs w:val="20"/>
          <w:lang w:eastAsia="mk-MK"/>
        </w:rPr>
        <w:t xml:space="preserve"> VII/1 </w:t>
      </w:r>
      <w:proofErr w:type="spellStart"/>
      <w:r w:rsidRPr="001E6EEA">
        <w:rPr>
          <w:rFonts w:ascii="Arial" w:hAnsi="Arial" w:cs="Arial"/>
          <w:szCs w:val="20"/>
          <w:lang w:eastAsia="mk-MK"/>
        </w:rPr>
        <w:t>кој</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имаат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дипломирано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пред</w:t>
      </w:r>
      <w:proofErr w:type="spellEnd"/>
      <w:r w:rsidRPr="001E6EEA">
        <w:rPr>
          <w:rFonts w:ascii="Arial" w:hAnsi="Arial" w:cs="Arial"/>
          <w:szCs w:val="20"/>
          <w:lang w:eastAsia="mk-MK"/>
        </w:rPr>
        <w:t xml:space="preserve"> </w:t>
      </w:r>
      <w:r w:rsidRPr="001E6EEA">
        <w:rPr>
          <w:rFonts w:ascii="Arial" w:hAnsi="Arial" w:cs="Arial"/>
          <w:szCs w:val="20"/>
          <w:lang w:val="mk-MK" w:eastAsia="mk-MK"/>
        </w:rPr>
        <w:t>31.12</w:t>
      </w:r>
      <w:r w:rsidRPr="001E6EEA">
        <w:rPr>
          <w:rFonts w:ascii="Arial" w:hAnsi="Arial" w:cs="Arial"/>
          <w:szCs w:val="20"/>
          <w:lang w:eastAsia="mk-MK"/>
        </w:rPr>
        <w:t>.201</w:t>
      </w:r>
      <w:r w:rsidRPr="001E6EEA">
        <w:rPr>
          <w:rFonts w:ascii="Arial" w:hAnsi="Arial" w:cs="Arial"/>
          <w:szCs w:val="20"/>
          <w:lang w:val="mk-MK" w:eastAsia="mk-MK"/>
        </w:rPr>
        <w:t>3</w:t>
      </w:r>
      <w:r w:rsidRPr="001E6EEA">
        <w:rPr>
          <w:rFonts w:ascii="Arial" w:hAnsi="Arial" w:cs="Arial"/>
          <w:szCs w:val="20"/>
          <w:lang w:eastAsia="mk-MK"/>
        </w:rPr>
        <w:t xml:space="preserve"> </w:t>
      </w:r>
      <w:proofErr w:type="spellStart"/>
      <w:r w:rsidRPr="001E6EEA">
        <w:rPr>
          <w:rFonts w:ascii="Arial" w:hAnsi="Arial" w:cs="Arial"/>
          <w:szCs w:val="20"/>
          <w:lang w:eastAsia="mk-MK"/>
        </w:rPr>
        <w:t>година</w:t>
      </w:r>
      <w:proofErr w:type="spellEnd"/>
      <w:r w:rsidRPr="001E6EEA">
        <w:rPr>
          <w:rFonts w:ascii="Arial" w:hAnsi="Arial" w:cs="Arial"/>
          <w:szCs w:val="20"/>
          <w:lang w:eastAsia="mk-MK"/>
        </w:rPr>
        <w:t xml:space="preserve"> и </w:t>
      </w:r>
      <w:proofErr w:type="spellStart"/>
      <w:r w:rsidRPr="001E6EEA">
        <w:rPr>
          <w:rFonts w:ascii="Arial" w:hAnsi="Arial" w:cs="Arial"/>
          <w:szCs w:val="20"/>
          <w:lang w:eastAsia="mk-MK"/>
        </w:rPr>
        <w:t>имаат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просек</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групата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предмети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областа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фитопатологија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ентомологија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фитофармација</w:t>
      </w:r>
      <w:proofErr w:type="spellEnd"/>
      <w:r w:rsidRPr="001E6EEA">
        <w:rPr>
          <w:rFonts w:ascii="Arial" w:hAnsi="Arial" w:cs="Arial"/>
          <w:szCs w:val="20"/>
          <w:lang w:eastAsia="mk-MK"/>
        </w:rPr>
        <w:t xml:space="preserve"> и </w:t>
      </w:r>
      <w:proofErr w:type="spellStart"/>
      <w:r w:rsidRPr="001E6EEA">
        <w:rPr>
          <w:rFonts w:ascii="Arial" w:hAnsi="Arial" w:cs="Arial"/>
          <w:szCs w:val="20"/>
          <w:lang w:eastAsia="mk-MK"/>
        </w:rPr>
        <w:t>физиологија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растенија</w:t>
      </w:r>
      <w:proofErr w:type="spellEnd"/>
      <w:r w:rsidRPr="001E6EEA">
        <w:rPr>
          <w:rFonts w:ascii="Arial" w:hAnsi="Arial" w:cs="Arial"/>
          <w:szCs w:val="20"/>
          <w:lang w:val="mk-MK" w:eastAsia="mk-MK"/>
        </w:rPr>
        <w:t xml:space="preserve"> или пак овие наставни предмети се дел од друг наставен предмет согласно наставните планови и програми на високообразовниот студиум </w:t>
      </w:r>
      <w:r w:rsidRPr="001E6EEA">
        <w:rPr>
          <w:rFonts w:ascii="Arial" w:hAnsi="Arial" w:cs="Arial"/>
          <w:szCs w:val="20"/>
          <w:lang w:eastAsia="mk-MK"/>
        </w:rPr>
        <w:t xml:space="preserve">и </w:t>
      </w:r>
      <w:proofErr w:type="spellStart"/>
      <w:r w:rsidRPr="001E6EEA">
        <w:rPr>
          <w:rFonts w:ascii="Arial" w:hAnsi="Arial" w:cs="Arial"/>
          <w:szCs w:val="20"/>
          <w:lang w:eastAsia="mk-MK"/>
        </w:rPr>
        <w:t>имаат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работа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најмалку</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три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години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работно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искуство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во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областа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фитомедицината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или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фитофармацијата</w:t>
      </w:r>
      <w:proofErr w:type="spellEnd"/>
      <w:r w:rsidRPr="001E6EEA">
        <w:rPr>
          <w:rFonts w:ascii="Arial" w:hAnsi="Arial" w:cs="Arial"/>
          <w:szCs w:val="20"/>
          <w:lang w:eastAsia="mk-MK"/>
        </w:rPr>
        <w:t>.</w:t>
      </w:r>
    </w:p>
    <w:p w:rsidR="004E077B" w:rsidRPr="001E6EEA" w:rsidRDefault="004E077B" w:rsidP="004E077B">
      <w:pPr>
        <w:spacing w:after="120"/>
        <w:jc w:val="both"/>
        <w:rPr>
          <w:rFonts w:ascii="Arial" w:hAnsi="Arial" w:cs="Arial"/>
          <w:szCs w:val="20"/>
          <w:lang w:eastAsia="mk-MK"/>
        </w:rPr>
      </w:pPr>
      <w:r w:rsidRPr="001E6EEA">
        <w:rPr>
          <w:rFonts w:ascii="Arial" w:hAnsi="Arial" w:cs="Arial"/>
          <w:szCs w:val="20"/>
          <w:lang w:eastAsia="mk-MK"/>
        </w:rPr>
        <w:t xml:space="preserve">(3) </w:t>
      </w:r>
      <w:proofErr w:type="spellStart"/>
      <w:r w:rsidRPr="001E6EEA">
        <w:rPr>
          <w:rFonts w:ascii="Arial" w:hAnsi="Arial" w:cs="Arial"/>
          <w:szCs w:val="20"/>
          <w:lang w:eastAsia="mk-MK"/>
        </w:rPr>
        <w:t>Испит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можат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да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полагаат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лица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кои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се</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дипломирани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инженери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агрономи</w:t>
      </w:r>
      <w:proofErr w:type="spellEnd"/>
      <w:r w:rsidRPr="001E6EEA">
        <w:rPr>
          <w:rFonts w:ascii="Arial" w:hAnsi="Arial" w:cs="Arial"/>
          <w:szCs w:val="20"/>
          <w:lang w:eastAsia="mk-MK"/>
        </w:rPr>
        <w:t xml:space="preserve"> - </w:t>
      </w:r>
      <w:proofErr w:type="spellStart"/>
      <w:r w:rsidRPr="001E6EEA">
        <w:rPr>
          <w:rFonts w:ascii="Arial" w:hAnsi="Arial" w:cs="Arial"/>
          <w:szCs w:val="20"/>
          <w:lang w:eastAsia="mk-MK"/>
        </w:rPr>
        <w:t>фитомедицина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кои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студирале</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според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Болоњската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декларација</w:t>
      </w:r>
      <w:proofErr w:type="spellEnd"/>
      <w:r w:rsidRPr="001E6EEA">
        <w:rPr>
          <w:rFonts w:ascii="Arial" w:hAnsi="Arial" w:cs="Arial"/>
          <w:szCs w:val="20"/>
          <w:lang w:eastAsia="mk-MK"/>
        </w:rPr>
        <w:t xml:space="preserve"> и </w:t>
      </w:r>
      <w:proofErr w:type="spellStart"/>
      <w:r w:rsidRPr="001E6EEA">
        <w:rPr>
          <w:rFonts w:ascii="Arial" w:hAnsi="Arial" w:cs="Arial"/>
          <w:szCs w:val="20"/>
          <w:lang w:eastAsia="mk-MK"/>
        </w:rPr>
        <w:t>имаат</w:t>
      </w:r>
      <w:proofErr w:type="spellEnd"/>
      <w:r w:rsidRPr="001E6EEA">
        <w:rPr>
          <w:rFonts w:ascii="Arial" w:hAnsi="Arial" w:cs="Arial"/>
          <w:szCs w:val="20"/>
          <w:lang w:eastAsia="mk-MK"/>
        </w:rPr>
        <w:t xml:space="preserve"> 240 </w:t>
      </w:r>
      <w:proofErr w:type="spellStart"/>
      <w:r w:rsidRPr="001E6EEA">
        <w:rPr>
          <w:rFonts w:ascii="Arial" w:hAnsi="Arial" w:cs="Arial"/>
          <w:szCs w:val="20"/>
          <w:lang w:eastAsia="mk-MK"/>
        </w:rPr>
        <w:t>кредити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според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европскиот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lastRenderedPageBreak/>
        <w:t>кредит</w:t>
      </w:r>
      <w:proofErr w:type="spellEnd"/>
      <w:r w:rsidRPr="001E6EEA">
        <w:rPr>
          <w:rFonts w:ascii="Arial" w:hAnsi="Arial" w:cs="Arial"/>
          <w:szCs w:val="20"/>
          <w:lang w:eastAsia="mk-MK"/>
        </w:rPr>
        <w:t xml:space="preserve"> - </w:t>
      </w:r>
      <w:proofErr w:type="spellStart"/>
      <w:r w:rsidRPr="001E6EEA">
        <w:rPr>
          <w:rFonts w:ascii="Arial" w:hAnsi="Arial" w:cs="Arial"/>
          <w:szCs w:val="20"/>
          <w:lang w:eastAsia="mk-MK"/>
        </w:rPr>
        <w:t>трансфер</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систем</w:t>
      </w:r>
      <w:proofErr w:type="spellEnd"/>
      <w:r w:rsidRPr="001E6EEA">
        <w:rPr>
          <w:rFonts w:ascii="Arial" w:hAnsi="Arial" w:cs="Arial"/>
          <w:szCs w:val="20"/>
          <w:lang w:eastAsia="mk-MK"/>
        </w:rPr>
        <w:t xml:space="preserve"> (ЕКТС) </w:t>
      </w:r>
      <w:proofErr w:type="spellStart"/>
      <w:r w:rsidRPr="001E6EEA">
        <w:rPr>
          <w:rFonts w:ascii="Arial" w:hAnsi="Arial" w:cs="Arial"/>
          <w:szCs w:val="20"/>
          <w:lang w:eastAsia="mk-MK"/>
        </w:rPr>
        <w:t>со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работа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најмалку</w:t>
      </w:r>
      <w:proofErr w:type="spellEnd"/>
      <w:r w:rsidRPr="001E6EEA">
        <w:rPr>
          <w:rFonts w:ascii="Arial" w:hAnsi="Arial" w:cs="Arial"/>
          <w:szCs w:val="20"/>
          <w:lang w:eastAsia="mk-MK"/>
        </w:rPr>
        <w:t xml:space="preserve"> </w:t>
      </w:r>
      <w:r w:rsidRPr="001E6EEA">
        <w:rPr>
          <w:rFonts w:ascii="Arial" w:hAnsi="Arial" w:cs="Arial"/>
          <w:szCs w:val="20"/>
          <w:lang w:val="mk-MK" w:eastAsia="mk-MK"/>
        </w:rPr>
        <w:t>две</w:t>
      </w:r>
      <w:r w:rsidRPr="001E6EEA">
        <w:rPr>
          <w:rFonts w:ascii="Arial" w:hAnsi="Arial" w:cs="Arial"/>
          <w:szCs w:val="20"/>
          <w:lang w:eastAsia="mk-MK"/>
        </w:rPr>
        <w:t xml:space="preserve"> </w:t>
      </w:r>
      <w:proofErr w:type="spellStart"/>
      <w:r w:rsidRPr="001E6EEA">
        <w:rPr>
          <w:rFonts w:ascii="Arial" w:hAnsi="Arial" w:cs="Arial"/>
          <w:szCs w:val="20"/>
          <w:lang w:eastAsia="mk-MK"/>
        </w:rPr>
        <w:t>годин</w:t>
      </w:r>
      <w:proofErr w:type="spellEnd"/>
      <w:r w:rsidRPr="001E6EEA">
        <w:rPr>
          <w:rFonts w:ascii="Arial" w:hAnsi="Arial" w:cs="Arial"/>
          <w:szCs w:val="20"/>
          <w:lang w:val="mk-MK" w:eastAsia="mk-MK"/>
        </w:rPr>
        <w:t xml:space="preserve">и </w:t>
      </w:r>
      <w:proofErr w:type="spellStart"/>
      <w:r w:rsidRPr="001E6EEA">
        <w:rPr>
          <w:rFonts w:ascii="Arial" w:hAnsi="Arial" w:cs="Arial"/>
          <w:szCs w:val="20"/>
          <w:lang w:eastAsia="mk-MK"/>
        </w:rPr>
        <w:t>работно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искуство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во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областа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фитомедицината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или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фиторамацијата</w:t>
      </w:r>
      <w:proofErr w:type="spellEnd"/>
      <w:r w:rsidRPr="001E6EEA">
        <w:rPr>
          <w:rFonts w:ascii="Arial" w:hAnsi="Arial" w:cs="Arial"/>
          <w:szCs w:val="20"/>
          <w:lang w:eastAsia="mk-MK"/>
        </w:rPr>
        <w:t>.</w:t>
      </w:r>
    </w:p>
    <w:p w:rsidR="00A32CEA" w:rsidRPr="001E6EEA" w:rsidRDefault="00A32CEA" w:rsidP="00A32CEA">
      <w:pPr>
        <w:pStyle w:val="ListParagraph1"/>
        <w:spacing w:after="120" w:line="240" w:lineRule="auto"/>
        <w:ind w:left="0" w:firstLine="720"/>
        <w:jc w:val="both"/>
        <w:rPr>
          <w:rFonts w:ascii="Arial" w:hAnsi="Arial" w:cs="Arial"/>
          <w:sz w:val="36"/>
          <w:szCs w:val="20"/>
        </w:rPr>
      </w:pPr>
    </w:p>
    <w:p w:rsidR="001E6EEA" w:rsidRDefault="004E077B" w:rsidP="00A32CEA">
      <w:pPr>
        <w:pStyle w:val="ListParagraph1"/>
        <w:spacing w:after="120" w:line="240" w:lineRule="auto"/>
        <w:ind w:left="0" w:firstLine="720"/>
        <w:jc w:val="both"/>
        <w:rPr>
          <w:rFonts w:ascii="Arial" w:hAnsi="Arial" w:cs="Arial"/>
          <w:sz w:val="24"/>
          <w:szCs w:val="20"/>
        </w:rPr>
      </w:pPr>
      <w:r w:rsidRPr="004E077B">
        <w:rPr>
          <w:rFonts w:ascii="Arial" w:hAnsi="Arial" w:cs="Arial"/>
          <w:sz w:val="24"/>
          <w:szCs w:val="20"/>
        </w:rPr>
        <w:t xml:space="preserve">Зошто е потребно работно искуство за дипломирани земјоделски инжинери од студиски програм фитомедицина? </w:t>
      </w:r>
      <w:r w:rsidR="001E6EEA">
        <w:rPr>
          <w:rFonts w:ascii="Arial" w:hAnsi="Arial" w:cs="Arial"/>
          <w:sz w:val="24"/>
          <w:szCs w:val="20"/>
        </w:rPr>
        <w:t xml:space="preserve">Дипломирани земјоделски инжинери </w:t>
      </w:r>
      <w:r w:rsidR="00A5147C">
        <w:rPr>
          <w:rFonts w:ascii="Arial" w:hAnsi="Arial" w:cs="Arial"/>
          <w:sz w:val="24"/>
          <w:szCs w:val="20"/>
        </w:rPr>
        <w:t xml:space="preserve">од студиски програм заштита на </w:t>
      </w:r>
      <w:r w:rsidR="001E6EEA">
        <w:rPr>
          <w:rFonts w:ascii="Arial" w:hAnsi="Arial" w:cs="Arial"/>
          <w:sz w:val="24"/>
          <w:szCs w:val="20"/>
        </w:rPr>
        <w:t>р</w:t>
      </w:r>
      <w:r w:rsidR="00A5147C">
        <w:rPr>
          <w:rFonts w:ascii="Arial" w:hAnsi="Arial" w:cs="Arial"/>
          <w:sz w:val="24"/>
          <w:szCs w:val="20"/>
        </w:rPr>
        <w:t>а</w:t>
      </w:r>
      <w:r w:rsidR="001E6EEA">
        <w:rPr>
          <w:rFonts w:ascii="Arial" w:hAnsi="Arial" w:cs="Arial"/>
          <w:sz w:val="24"/>
          <w:szCs w:val="20"/>
        </w:rPr>
        <w:t xml:space="preserve">стенија </w:t>
      </w:r>
      <w:r w:rsidR="00A5147C">
        <w:rPr>
          <w:rFonts w:ascii="Arial" w:hAnsi="Arial" w:cs="Arial"/>
          <w:sz w:val="24"/>
          <w:szCs w:val="20"/>
        </w:rPr>
        <w:t xml:space="preserve">(фитомедицина) </w:t>
      </w:r>
      <w:r w:rsidRPr="004E077B">
        <w:rPr>
          <w:rFonts w:ascii="Arial" w:hAnsi="Arial" w:cs="Arial"/>
          <w:sz w:val="24"/>
          <w:szCs w:val="20"/>
        </w:rPr>
        <w:t xml:space="preserve">се наједуциран кадар од </w:t>
      </w:r>
      <w:r w:rsidR="001E6EEA">
        <w:rPr>
          <w:rFonts w:ascii="Arial" w:hAnsi="Arial" w:cs="Arial"/>
          <w:sz w:val="24"/>
          <w:szCs w:val="20"/>
        </w:rPr>
        <w:t>подрачјето заштита на растенија (</w:t>
      </w:r>
      <w:r w:rsidRPr="004E077B">
        <w:rPr>
          <w:rFonts w:ascii="Arial" w:hAnsi="Arial" w:cs="Arial"/>
          <w:sz w:val="24"/>
          <w:szCs w:val="20"/>
        </w:rPr>
        <w:t>фитомедицина</w:t>
      </w:r>
      <w:r w:rsidR="001E6EEA">
        <w:rPr>
          <w:rFonts w:ascii="Arial" w:hAnsi="Arial" w:cs="Arial"/>
          <w:sz w:val="24"/>
          <w:szCs w:val="20"/>
        </w:rPr>
        <w:t>)</w:t>
      </w:r>
      <w:r w:rsidRPr="004E077B">
        <w:rPr>
          <w:rFonts w:ascii="Arial" w:hAnsi="Arial" w:cs="Arial"/>
          <w:sz w:val="24"/>
          <w:szCs w:val="20"/>
        </w:rPr>
        <w:t xml:space="preserve">. </w:t>
      </w:r>
    </w:p>
    <w:p w:rsidR="004E077B" w:rsidRPr="004E077B" w:rsidRDefault="001E6EEA"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Од друга страна Законот дополнително бара и</w:t>
      </w:r>
      <w:r w:rsidR="004E077B" w:rsidRPr="004E077B">
        <w:rPr>
          <w:rFonts w:ascii="Arial" w:hAnsi="Arial" w:cs="Arial"/>
          <w:sz w:val="24"/>
          <w:szCs w:val="20"/>
        </w:rPr>
        <w:t xml:space="preserve"> работно искуство во областа на ф</w:t>
      </w:r>
      <w:r>
        <w:rPr>
          <w:rFonts w:ascii="Arial" w:hAnsi="Arial" w:cs="Arial"/>
          <w:sz w:val="24"/>
          <w:szCs w:val="20"/>
        </w:rPr>
        <w:t>итомедицина или фитофармација. Прашање е колку луѓе ќе може да го обезбедат овој предуслов?</w:t>
      </w:r>
    </w:p>
    <w:p w:rsidR="004E077B" w:rsidRPr="004E077B" w:rsidRDefault="004E077B" w:rsidP="00A32CEA">
      <w:pPr>
        <w:pStyle w:val="ListParagraph1"/>
        <w:spacing w:after="120" w:line="240" w:lineRule="auto"/>
        <w:ind w:left="0" w:firstLine="720"/>
        <w:jc w:val="both"/>
        <w:rPr>
          <w:rFonts w:ascii="Arial" w:hAnsi="Arial" w:cs="Arial"/>
          <w:sz w:val="24"/>
          <w:szCs w:val="20"/>
        </w:rPr>
      </w:pPr>
    </w:p>
    <w:p w:rsidR="004E077B" w:rsidRPr="004E077B" w:rsidRDefault="004E077B" w:rsidP="00A32CEA">
      <w:pPr>
        <w:pStyle w:val="ListParagraph1"/>
        <w:spacing w:after="120" w:line="240" w:lineRule="auto"/>
        <w:ind w:left="0" w:firstLine="720"/>
        <w:jc w:val="both"/>
        <w:rPr>
          <w:rFonts w:ascii="Arial" w:hAnsi="Arial" w:cs="Arial"/>
          <w:sz w:val="24"/>
          <w:szCs w:val="20"/>
        </w:rPr>
      </w:pPr>
      <w:r w:rsidRPr="004E077B">
        <w:rPr>
          <w:rFonts w:ascii="Arial" w:hAnsi="Arial" w:cs="Arial"/>
          <w:sz w:val="24"/>
          <w:szCs w:val="20"/>
        </w:rPr>
        <w:t>З</w:t>
      </w:r>
      <w:r w:rsidR="001E6EEA">
        <w:rPr>
          <w:rFonts w:ascii="Arial" w:hAnsi="Arial" w:cs="Arial"/>
          <w:sz w:val="24"/>
          <w:szCs w:val="20"/>
        </w:rPr>
        <w:t>а дипл. Зем. инжинери од растително производство се бара просек од предмети од подрачје заштита на растенија. Зо</w:t>
      </w:r>
      <w:r w:rsidRPr="004E077B">
        <w:rPr>
          <w:rFonts w:ascii="Arial" w:hAnsi="Arial" w:cs="Arial"/>
          <w:sz w:val="24"/>
          <w:szCs w:val="20"/>
        </w:rPr>
        <w:t>што е потребен просек од група предмети заштита на растенија, а особено физиологија на растенија??? Потребно е да бидат дипломирани земјоделски инжинери од растително производство</w:t>
      </w:r>
      <w:r w:rsidR="00A5147C">
        <w:rPr>
          <w:rFonts w:ascii="Arial" w:hAnsi="Arial" w:cs="Arial"/>
          <w:sz w:val="24"/>
          <w:szCs w:val="20"/>
        </w:rPr>
        <w:t>, кои слушале студиски програм во кои се вклучени и предмети од заштита на растенија</w:t>
      </w:r>
      <w:r w:rsidRPr="004E077B">
        <w:rPr>
          <w:rFonts w:ascii="Arial" w:hAnsi="Arial" w:cs="Arial"/>
          <w:sz w:val="24"/>
          <w:szCs w:val="20"/>
        </w:rPr>
        <w:t xml:space="preserve">. </w:t>
      </w:r>
    </w:p>
    <w:p w:rsidR="004E077B" w:rsidRPr="004E077B" w:rsidRDefault="004E077B" w:rsidP="00A32CEA">
      <w:pPr>
        <w:pStyle w:val="ListParagraph1"/>
        <w:spacing w:after="120" w:line="240" w:lineRule="auto"/>
        <w:ind w:left="0" w:firstLine="720"/>
        <w:jc w:val="both"/>
        <w:rPr>
          <w:rFonts w:ascii="Arial" w:hAnsi="Arial" w:cs="Arial"/>
          <w:sz w:val="24"/>
          <w:szCs w:val="20"/>
        </w:rPr>
      </w:pPr>
    </w:p>
    <w:p w:rsidR="004E077B" w:rsidRDefault="00A5147C"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Предлагам </w:t>
      </w:r>
      <w:r w:rsidR="004E077B" w:rsidRPr="004E077B">
        <w:rPr>
          <w:rFonts w:ascii="Arial" w:hAnsi="Arial" w:cs="Arial"/>
          <w:sz w:val="24"/>
          <w:szCs w:val="20"/>
        </w:rPr>
        <w:t>да се дозволи на сите дипломирани земјоделски инжинери кои слушале програм од заштита на растенија да може да полагаат без да имаат посебно рабо</w:t>
      </w:r>
      <w:r w:rsidR="001E6EEA">
        <w:rPr>
          <w:rFonts w:ascii="Arial" w:hAnsi="Arial" w:cs="Arial"/>
          <w:sz w:val="24"/>
          <w:szCs w:val="20"/>
        </w:rPr>
        <w:t>т</w:t>
      </w:r>
      <w:r w:rsidR="004E077B" w:rsidRPr="004E077B">
        <w:rPr>
          <w:rFonts w:ascii="Arial" w:hAnsi="Arial" w:cs="Arial"/>
          <w:sz w:val="24"/>
          <w:szCs w:val="20"/>
        </w:rPr>
        <w:t>но искуство во областа на фитомедицина или фитофармација.</w:t>
      </w:r>
      <w:r>
        <w:rPr>
          <w:rFonts w:ascii="Arial" w:hAnsi="Arial" w:cs="Arial"/>
          <w:sz w:val="24"/>
          <w:szCs w:val="20"/>
        </w:rPr>
        <w:t xml:space="preserve"> Во спротивно, ваквите ограничувања ќе</w:t>
      </w:r>
      <w:r w:rsidR="004E077B" w:rsidRPr="004E077B">
        <w:rPr>
          <w:rFonts w:ascii="Arial" w:hAnsi="Arial" w:cs="Arial"/>
          <w:sz w:val="24"/>
          <w:szCs w:val="20"/>
        </w:rPr>
        <w:t xml:space="preserve"> претставува</w:t>
      </w:r>
      <w:r>
        <w:rPr>
          <w:rFonts w:ascii="Arial" w:hAnsi="Arial" w:cs="Arial"/>
          <w:sz w:val="24"/>
          <w:szCs w:val="20"/>
        </w:rPr>
        <w:t>ат</w:t>
      </w:r>
      <w:r w:rsidR="004E077B" w:rsidRPr="004E077B">
        <w:rPr>
          <w:rFonts w:ascii="Arial" w:hAnsi="Arial" w:cs="Arial"/>
          <w:sz w:val="24"/>
          <w:szCs w:val="20"/>
        </w:rPr>
        <w:t xml:space="preserve"> сериозна бариера</w:t>
      </w:r>
      <w:r w:rsidR="00AC2A66">
        <w:rPr>
          <w:rFonts w:ascii="Arial" w:hAnsi="Arial" w:cs="Arial"/>
          <w:sz w:val="24"/>
          <w:szCs w:val="20"/>
        </w:rPr>
        <w:t xml:space="preserve"> за имплементација на Законот</w:t>
      </w:r>
      <w:r w:rsidR="004E077B" w:rsidRPr="004E077B">
        <w:rPr>
          <w:rFonts w:ascii="Arial" w:hAnsi="Arial" w:cs="Arial"/>
          <w:sz w:val="24"/>
          <w:szCs w:val="20"/>
        </w:rPr>
        <w:t>!</w:t>
      </w:r>
    </w:p>
    <w:p w:rsidR="00A5147C" w:rsidRDefault="00A5147C" w:rsidP="00A32CEA">
      <w:pPr>
        <w:pStyle w:val="ListParagraph1"/>
        <w:spacing w:after="120" w:line="240" w:lineRule="auto"/>
        <w:ind w:left="0" w:firstLine="720"/>
        <w:jc w:val="both"/>
        <w:rPr>
          <w:rFonts w:ascii="Arial" w:hAnsi="Arial" w:cs="Arial"/>
          <w:sz w:val="24"/>
          <w:szCs w:val="20"/>
        </w:rPr>
      </w:pPr>
    </w:p>
    <w:p w:rsidR="00A5147C" w:rsidRDefault="00A5147C" w:rsidP="00A32CEA">
      <w:pPr>
        <w:pStyle w:val="ListParagraph1"/>
        <w:spacing w:after="120" w:line="240" w:lineRule="auto"/>
        <w:ind w:left="0" w:firstLine="720"/>
        <w:jc w:val="both"/>
        <w:rPr>
          <w:rFonts w:ascii="Arial" w:hAnsi="Arial" w:cs="Arial"/>
          <w:sz w:val="24"/>
          <w:szCs w:val="20"/>
        </w:rPr>
      </w:pPr>
    </w:p>
    <w:p w:rsidR="00AC2A66" w:rsidRDefault="00AC2A66" w:rsidP="00AC2A66">
      <w:pPr>
        <w:spacing w:after="120"/>
        <w:jc w:val="both"/>
        <w:rPr>
          <w:rFonts w:ascii="Arial" w:hAnsi="Arial" w:cs="Arial"/>
          <w:sz w:val="24"/>
          <w:szCs w:val="20"/>
        </w:rPr>
      </w:pPr>
      <w:proofErr w:type="spellStart"/>
      <w:r>
        <w:rPr>
          <w:rFonts w:ascii="Arial" w:hAnsi="Arial" w:cs="Arial"/>
          <w:sz w:val="24"/>
          <w:szCs w:val="20"/>
        </w:rPr>
        <w:t>Во</w:t>
      </w:r>
      <w:proofErr w:type="spellEnd"/>
      <w:r>
        <w:rPr>
          <w:rFonts w:ascii="Arial" w:hAnsi="Arial" w:cs="Arial"/>
          <w:sz w:val="24"/>
          <w:szCs w:val="20"/>
        </w:rPr>
        <w:t xml:space="preserve"> </w:t>
      </w:r>
      <w:proofErr w:type="spellStart"/>
      <w:r w:rsidRPr="00AC2A66">
        <w:rPr>
          <w:rFonts w:ascii="Arial" w:hAnsi="Arial" w:cs="Arial"/>
          <w:b/>
          <w:sz w:val="24"/>
          <w:szCs w:val="20"/>
        </w:rPr>
        <w:t>член</w:t>
      </w:r>
      <w:proofErr w:type="spellEnd"/>
      <w:r w:rsidRPr="00AC2A66">
        <w:rPr>
          <w:rFonts w:ascii="Arial" w:hAnsi="Arial" w:cs="Arial"/>
          <w:b/>
          <w:sz w:val="24"/>
          <w:szCs w:val="20"/>
        </w:rPr>
        <w:t xml:space="preserve"> 66</w:t>
      </w:r>
      <w:r>
        <w:rPr>
          <w:rFonts w:ascii="Arial" w:hAnsi="Arial" w:cs="Arial"/>
          <w:b/>
          <w:sz w:val="24"/>
          <w:szCs w:val="20"/>
          <w:lang w:val="mk-MK"/>
        </w:rPr>
        <w:t xml:space="preserve">, </w:t>
      </w:r>
      <w:r w:rsidRPr="00AC2A66">
        <w:rPr>
          <w:rFonts w:ascii="Arial" w:hAnsi="Arial" w:cs="Arial"/>
          <w:sz w:val="24"/>
          <w:szCs w:val="20"/>
          <w:lang w:val="mk-MK"/>
        </w:rPr>
        <w:t>став 2</w:t>
      </w:r>
      <w:r>
        <w:rPr>
          <w:rFonts w:ascii="Arial" w:hAnsi="Arial" w:cs="Arial"/>
          <w:sz w:val="24"/>
          <w:szCs w:val="20"/>
        </w:rPr>
        <w:t xml:space="preserve"> </w:t>
      </w:r>
      <w:proofErr w:type="spellStart"/>
      <w:r>
        <w:rPr>
          <w:rFonts w:ascii="Arial" w:hAnsi="Arial" w:cs="Arial"/>
          <w:sz w:val="24"/>
          <w:szCs w:val="20"/>
        </w:rPr>
        <w:t>се</w:t>
      </w:r>
      <w:proofErr w:type="spellEnd"/>
      <w:r>
        <w:rPr>
          <w:rFonts w:ascii="Arial" w:hAnsi="Arial" w:cs="Arial"/>
          <w:sz w:val="24"/>
          <w:szCs w:val="20"/>
        </w:rPr>
        <w:t xml:space="preserve"> </w:t>
      </w:r>
      <w:proofErr w:type="spellStart"/>
      <w:r>
        <w:rPr>
          <w:rFonts w:ascii="Arial" w:hAnsi="Arial" w:cs="Arial"/>
          <w:sz w:val="24"/>
          <w:szCs w:val="20"/>
        </w:rPr>
        <w:t>наведува</w:t>
      </w:r>
      <w:proofErr w:type="spellEnd"/>
      <w:r>
        <w:rPr>
          <w:rFonts w:ascii="Arial" w:hAnsi="Arial" w:cs="Arial"/>
          <w:sz w:val="24"/>
          <w:szCs w:val="20"/>
        </w:rPr>
        <w:t xml:space="preserve"> </w:t>
      </w:r>
      <w:proofErr w:type="spellStart"/>
      <w:r>
        <w:rPr>
          <w:rFonts w:ascii="Arial" w:hAnsi="Arial" w:cs="Arial"/>
          <w:sz w:val="24"/>
          <w:szCs w:val="20"/>
        </w:rPr>
        <w:t>литература</w:t>
      </w:r>
      <w:proofErr w:type="spellEnd"/>
      <w:r>
        <w:rPr>
          <w:rFonts w:ascii="Arial" w:hAnsi="Arial" w:cs="Arial"/>
          <w:sz w:val="24"/>
          <w:szCs w:val="20"/>
        </w:rPr>
        <w:t xml:space="preserve"> </w:t>
      </w:r>
      <w:proofErr w:type="spellStart"/>
      <w:r>
        <w:rPr>
          <w:rFonts w:ascii="Arial" w:hAnsi="Arial" w:cs="Arial"/>
          <w:sz w:val="24"/>
          <w:szCs w:val="20"/>
        </w:rPr>
        <w:t>за</w:t>
      </w:r>
      <w:proofErr w:type="spellEnd"/>
      <w:r>
        <w:rPr>
          <w:rFonts w:ascii="Arial" w:hAnsi="Arial" w:cs="Arial"/>
          <w:sz w:val="24"/>
          <w:szCs w:val="20"/>
        </w:rPr>
        <w:t xml:space="preserve"> </w:t>
      </w:r>
      <w:proofErr w:type="spellStart"/>
      <w:r>
        <w:rPr>
          <w:rFonts w:ascii="Arial" w:hAnsi="Arial" w:cs="Arial"/>
          <w:sz w:val="24"/>
          <w:szCs w:val="20"/>
        </w:rPr>
        <w:t>полагање</w:t>
      </w:r>
      <w:proofErr w:type="spellEnd"/>
      <w:r>
        <w:rPr>
          <w:rFonts w:ascii="Arial" w:hAnsi="Arial" w:cs="Arial"/>
          <w:sz w:val="24"/>
          <w:szCs w:val="20"/>
        </w:rPr>
        <w:t xml:space="preserve"> </w:t>
      </w:r>
      <w:proofErr w:type="spellStart"/>
      <w:r>
        <w:rPr>
          <w:rFonts w:ascii="Arial" w:hAnsi="Arial" w:cs="Arial"/>
          <w:sz w:val="24"/>
          <w:szCs w:val="20"/>
        </w:rPr>
        <w:t>на</w:t>
      </w:r>
      <w:proofErr w:type="spellEnd"/>
      <w:r>
        <w:rPr>
          <w:rFonts w:ascii="Arial" w:hAnsi="Arial" w:cs="Arial"/>
          <w:sz w:val="24"/>
          <w:szCs w:val="20"/>
        </w:rPr>
        <w:t xml:space="preserve"> </w:t>
      </w:r>
      <w:proofErr w:type="spellStart"/>
      <w:r>
        <w:rPr>
          <w:rFonts w:ascii="Arial" w:hAnsi="Arial" w:cs="Arial"/>
          <w:sz w:val="24"/>
          <w:szCs w:val="20"/>
        </w:rPr>
        <w:t>испит</w:t>
      </w:r>
      <w:proofErr w:type="spellEnd"/>
      <w:r>
        <w:rPr>
          <w:rFonts w:ascii="Arial" w:hAnsi="Arial" w:cs="Arial"/>
          <w:sz w:val="24"/>
          <w:szCs w:val="20"/>
        </w:rPr>
        <w:t xml:space="preserve"> </w:t>
      </w:r>
      <w:proofErr w:type="spellStart"/>
      <w:r>
        <w:rPr>
          <w:rFonts w:ascii="Arial" w:hAnsi="Arial" w:cs="Arial"/>
          <w:sz w:val="24"/>
          <w:szCs w:val="20"/>
        </w:rPr>
        <w:t>за</w:t>
      </w:r>
      <w:proofErr w:type="spellEnd"/>
      <w:r>
        <w:rPr>
          <w:rFonts w:ascii="Arial" w:hAnsi="Arial" w:cs="Arial"/>
          <w:sz w:val="24"/>
          <w:szCs w:val="20"/>
        </w:rPr>
        <w:t xml:space="preserve"> </w:t>
      </w:r>
      <w:proofErr w:type="spellStart"/>
      <w:r>
        <w:rPr>
          <w:rFonts w:ascii="Arial" w:hAnsi="Arial" w:cs="Arial"/>
          <w:sz w:val="24"/>
          <w:szCs w:val="20"/>
        </w:rPr>
        <w:t>добивање</w:t>
      </w:r>
      <w:proofErr w:type="spellEnd"/>
      <w:r>
        <w:rPr>
          <w:rFonts w:ascii="Arial" w:hAnsi="Arial" w:cs="Arial"/>
          <w:sz w:val="24"/>
          <w:szCs w:val="20"/>
        </w:rPr>
        <w:t xml:space="preserve"> </w:t>
      </w:r>
      <w:proofErr w:type="spellStart"/>
      <w:r>
        <w:rPr>
          <w:rFonts w:ascii="Arial" w:hAnsi="Arial" w:cs="Arial"/>
          <w:sz w:val="24"/>
          <w:szCs w:val="20"/>
        </w:rPr>
        <w:t>лиценца</w:t>
      </w:r>
      <w:proofErr w:type="spellEnd"/>
      <w:r>
        <w:rPr>
          <w:rFonts w:ascii="Arial" w:hAnsi="Arial" w:cs="Arial"/>
          <w:sz w:val="24"/>
          <w:szCs w:val="20"/>
        </w:rPr>
        <w:t xml:space="preserve"> </w:t>
      </w:r>
      <w:proofErr w:type="spellStart"/>
      <w:r>
        <w:rPr>
          <w:rFonts w:ascii="Arial" w:hAnsi="Arial" w:cs="Arial"/>
          <w:sz w:val="24"/>
          <w:szCs w:val="20"/>
        </w:rPr>
        <w:t>од</w:t>
      </w:r>
      <w:proofErr w:type="spellEnd"/>
      <w:r>
        <w:rPr>
          <w:rFonts w:ascii="Arial" w:hAnsi="Arial" w:cs="Arial"/>
          <w:sz w:val="24"/>
          <w:szCs w:val="20"/>
        </w:rPr>
        <w:t xml:space="preserve"> </w:t>
      </w:r>
      <w:proofErr w:type="spellStart"/>
      <w:r>
        <w:rPr>
          <w:rFonts w:ascii="Arial" w:hAnsi="Arial" w:cs="Arial"/>
          <w:sz w:val="24"/>
          <w:szCs w:val="20"/>
        </w:rPr>
        <w:t>Фитофармација</w:t>
      </w:r>
      <w:proofErr w:type="spellEnd"/>
      <w:r>
        <w:rPr>
          <w:rFonts w:ascii="Arial" w:hAnsi="Arial" w:cs="Arial"/>
          <w:sz w:val="24"/>
          <w:szCs w:val="20"/>
        </w:rPr>
        <w:t xml:space="preserve">: </w:t>
      </w:r>
    </w:p>
    <w:p w:rsidR="00AC2A66" w:rsidRPr="001E6EEA" w:rsidRDefault="00AC2A66" w:rsidP="00AC2A66">
      <w:pPr>
        <w:spacing w:after="120"/>
        <w:jc w:val="both"/>
        <w:rPr>
          <w:rFonts w:ascii="Arial" w:hAnsi="Arial" w:cs="Arial"/>
          <w:szCs w:val="20"/>
          <w:lang w:eastAsia="mk-MK"/>
        </w:rPr>
      </w:pPr>
      <w:r w:rsidRPr="001E6EEA">
        <w:rPr>
          <w:rFonts w:ascii="Arial" w:hAnsi="Arial" w:cs="Arial"/>
          <w:szCs w:val="20"/>
          <w:lang w:eastAsia="mk-MK"/>
        </w:rPr>
        <w:t xml:space="preserve">(2) </w:t>
      </w:r>
      <w:r w:rsidRPr="001E6EEA">
        <w:rPr>
          <w:rFonts w:ascii="Arial" w:hAnsi="Arial" w:cs="Arial"/>
          <w:szCs w:val="20"/>
          <w:lang w:val="mk-MK" w:eastAsia="mk-MK"/>
        </w:rPr>
        <w:t>Л</w:t>
      </w:r>
      <w:proofErr w:type="spellStart"/>
      <w:r w:rsidRPr="001E6EEA">
        <w:rPr>
          <w:rFonts w:ascii="Arial" w:hAnsi="Arial" w:cs="Arial"/>
          <w:szCs w:val="20"/>
          <w:lang w:eastAsia="mk-MK"/>
        </w:rPr>
        <w:t>итература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ставот</w:t>
      </w:r>
      <w:proofErr w:type="spellEnd"/>
      <w:r w:rsidRPr="001E6EEA">
        <w:rPr>
          <w:rFonts w:ascii="Arial" w:hAnsi="Arial" w:cs="Arial"/>
          <w:szCs w:val="20"/>
          <w:lang w:eastAsia="mk-MK"/>
        </w:rPr>
        <w:t xml:space="preserve"> (1)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овој</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член</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задолжително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првенствено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се</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состои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стручна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литература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што</w:t>
      </w:r>
      <w:proofErr w:type="spellEnd"/>
      <w:r w:rsidRPr="001E6EEA">
        <w:rPr>
          <w:rFonts w:ascii="Arial" w:hAnsi="Arial" w:cs="Arial"/>
          <w:szCs w:val="20"/>
          <w:lang w:eastAsia="mk-MK"/>
        </w:rPr>
        <w:t xml:space="preserve"> е </w:t>
      </w:r>
      <w:proofErr w:type="spellStart"/>
      <w:r w:rsidRPr="001E6EEA">
        <w:rPr>
          <w:rFonts w:ascii="Arial" w:hAnsi="Arial" w:cs="Arial"/>
          <w:szCs w:val="20"/>
          <w:lang w:eastAsia="mk-MK"/>
        </w:rPr>
        <w:t>во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употреба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највисоко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рангираните</w:t>
      </w:r>
      <w:proofErr w:type="spellEnd"/>
      <w:r w:rsidRPr="001E6EEA">
        <w:rPr>
          <w:rFonts w:ascii="Arial" w:hAnsi="Arial" w:cs="Arial"/>
          <w:szCs w:val="20"/>
          <w:lang w:eastAsia="mk-MK"/>
        </w:rPr>
        <w:t xml:space="preserve"> 100 </w:t>
      </w:r>
      <w:proofErr w:type="spellStart"/>
      <w:r w:rsidRPr="001E6EEA">
        <w:rPr>
          <w:rFonts w:ascii="Arial" w:hAnsi="Arial" w:cs="Arial"/>
          <w:szCs w:val="20"/>
          <w:lang w:eastAsia="mk-MK"/>
        </w:rPr>
        <w:t>високообразовни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установи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областа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земјоделските</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науки</w:t>
      </w:r>
      <w:proofErr w:type="spellEnd"/>
      <w:r w:rsidRPr="001E6EEA">
        <w:rPr>
          <w:rFonts w:ascii="Arial" w:hAnsi="Arial" w:cs="Arial"/>
          <w:szCs w:val="20"/>
          <w:lang w:eastAsia="mk-MK"/>
        </w:rPr>
        <w:t xml:space="preserve"> и </w:t>
      </w:r>
      <w:proofErr w:type="spellStart"/>
      <w:r w:rsidRPr="001E6EEA">
        <w:rPr>
          <w:rFonts w:ascii="Arial" w:hAnsi="Arial" w:cs="Arial"/>
          <w:szCs w:val="20"/>
          <w:lang w:eastAsia="mk-MK"/>
        </w:rPr>
        <w:t>храна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во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светот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рангирани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последната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објавена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листа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на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Центарот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за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универзитети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од</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светска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класа</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при</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Шангајскиот</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Џиао</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Тонг</w:t>
      </w:r>
      <w:proofErr w:type="spellEnd"/>
      <w:r w:rsidRPr="001E6EEA">
        <w:rPr>
          <w:rFonts w:ascii="Arial" w:hAnsi="Arial" w:cs="Arial"/>
          <w:szCs w:val="20"/>
          <w:lang w:eastAsia="mk-MK"/>
        </w:rPr>
        <w:t xml:space="preserve"> </w:t>
      </w:r>
      <w:proofErr w:type="spellStart"/>
      <w:r w:rsidRPr="001E6EEA">
        <w:rPr>
          <w:rFonts w:ascii="Arial" w:hAnsi="Arial" w:cs="Arial"/>
          <w:szCs w:val="20"/>
          <w:lang w:eastAsia="mk-MK"/>
        </w:rPr>
        <w:t>универзитет</w:t>
      </w:r>
      <w:proofErr w:type="spellEnd"/>
      <w:r w:rsidRPr="001E6EEA">
        <w:rPr>
          <w:rFonts w:ascii="Arial" w:hAnsi="Arial" w:cs="Arial"/>
          <w:szCs w:val="20"/>
          <w:lang w:eastAsia="mk-MK"/>
        </w:rPr>
        <w:t>.</w:t>
      </w:r>
    </w:p>
    <w:p w:rsidR="00AC2A66" w:rsidRDefault="00AC2A66" w:rsidP="00A32CEA">
      <w:pPr>
        <w:pStyle w:val="ListParagraph1"/>
        <w:spacing w:after="120" w:line="240" w:lineRule="auto"/>
        <w:ind w:left="0" w:firstLine="720"/>
        <w:jc w:val="both"/>
        <w:rPr>
          <w:rFonts w:ascii="Arial" w:hAnsi="Arial" w:cs="Arial"/>
          <w:sz w:val="24"/>
          <w:szCs w:val="20"/>
        </w:rPr>
      </w:pPr>
    </w:p>
    <w:p w:rsidR="004E077B" w:rsidRDefault="00AC2A66" w:rsidP="00AC2A66">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Литература од првите 100 Универзитети на Шангајската листа????   </w:t>
      </w:r>
      <w:r w:rsidR="00A5147C">
        <w:rPr>
          <w:rFonts w:ascii="Arial" w:hAnsi="Arial" w:cs="Arial"/>
          <w:sz w:val="24"/>
          <w:szCs w:val="20"/>
        </w:rPr>
        <w:t>Корисниците на ФФП не пријавуваат докторска дисертација.</w:t>
      </w:r>
      <w:r w:rsidR="00A5147C">
        <w:rPr>
          <w:rFonts w:ascii="Arial" w:hAnsi="Arial" w:cs="Arial"/>
          <w:sz w:val="24"/>
          <w:szCs w:val="20"/>
        </w:rPr>
        <w:t xml:space="preserve"> Ваков став не треба да стои во Законот.</w:t>
      </w:r>
    </w:p>
    <w:p w:rsidR="00AC2A66" w:rsidRDefault="00AC2A66"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Постои домашна соодветна литература од по</w:t>
      </w:r>
      <w:r w:rsidR="00A5147C">
        <w:rPr>
          <w:rFonts w:ascii="Arial" w:hAnsi="Arial" w:cs="Arial"/>
          <w:sz w:val="24"/>
          <w:szCs w:val="20"/>
        </w:rPr>
        <w:t>драчјето Заштита на растенија и предлагам да се наведе да се користи соодветна литература од заштита на растенија.</w:t>
      </w:r>
    </w:p>
    <w:p w:rsidR="00AC2A66" w:rsidRDefault="00AC2A66" w:rsidP="00A32CEA">
      <w:pPr>
        <w:pStyle w:val="ListParagraph1"/>
        <w:spacing w:after="120" w:line="240" w:lineRule="auto"/>
        <w:ind w:left="0" w:firstLine="720"/>
        <w:jc w:val="both"/>
        <w:rPr>
          <w:rFonts w:ascii="Arial" w:hAnsi="Arial" w:cs="Arial"/>
          <w:sz w:val="24"/>
          <w:szCs w:val="20"/>
        </w:rPr>
      </w:pPr>
    </w:p>
    <w:p w:rsidR="001E6EEA" w:rsidRDefault="001E6EEA" w:rsidP="00A32CEA">
      <w:pPr>
        <w:pStyle w:val="ListParagraph1"/>
        <w:spacing w:after="120" w:line="240" w:lineRule="auto"/>
        <w:ind w:left="0" w:firstLine="720"/>
        <w:jc w:val="both"/>
        <w:rPr>
          <w:rFonts w:ascii="Arial" w:hAnsi="Arial" w:cs="Arial"/>
          <w:sz w:val="24"/>
          <w:szCs w:val="20"/>
        </w:rPr>
      </w:pPr>
    </w:p>
    <w:p w:rsidR="00AC2A66" w:rsidRDefault="0086039A"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Предлагам к</w:t>
      </w:r>
      <w:r w:rsidR="001E6EEA">
        <w:rPr>
          <w:rFonts w:ascii="Arial" w:hAnsi="Arial" w:cs="Arial"/>
          <w:sz w:val="24"/>
          <w:szCs w:val="20"/>
        </w:rPr>
        <w:t>омплетната м</w:t>
      </w:r>
      <w:r w:rsidR="00AC2A66">
        <w:rPr>
          <w:rFonts w:ascii="Arial" w:hAnsi="Arial" w:cs="Arial"/>
          <w:sz w:val="24"/>
          <w:szCs w:val="20"/>
        </w:rPr>
        <w:t>атерија што ја обработуваат</w:t>
      </w:r>
      <w:r>
        <w:rPr>
          <w:rFonts w:ascii="Arial" w:hAnsi="Arial" w:cs="Arial"/>
          <w:b/>
          <w:sz w:val="24"/>
          <w:szCs w:val="20"/>
        </w:rPr>
        <w:t xml:space="preserve"> членовите 65-87 </w:t>
      </w:r>
      <w:r w:rsidR="00AC2A66" w:rsidRPr="0086039A">
        <w:rPr>
          <w:rFonts w:ascii="Arial" w:hAnsi="Arial" w:cs="Arial"/>
          <w:b/>
          <w:sz w:val="24"/>
          <w:szCs w:val="20"/>
        </w:rPr>
        <w:t xml:space="preserve"> да бид</w:t>
      </w:r>
      <w:r>
        <w:rPr>
          <w:rFonts w:ascii="Arial" w:hAnsi="Arial" w:cs="Arial"/>
          <w:b/>
          <w:sz w:val="24"/>
          <w:szCs w:val="20"/>
        </w:rPr>
        <w:t>е</w:t>
      </w:r>
      <w:r w:rsidR="00AC2A66" w:rsidRPr="0086039A">
        <w:rPr>
          <w:rFonts w:ascii="Arial" w:hAnsi="Arial" w:cs="Arial"/>
          <w:b/>
          <w:sz w:val="24"/>
          <w:szCs w:val="20"/>
        </w:rPr>
        <w:t xml:space="preserve"> предмет на секундарна легислатива </w:t>
      </w:r>
      <w:r w:rsidR="00AC2A66">
        <w:rPr>
          <w:rFonts w:ascii="Arial" w:hAnsi="Arial" w:cs="Arial"/>
          <w:sz w:val="24"/>
          <w:szCs w:val="20"/>
        </w:rPr>
        <w:t>(Правилник). Деталите од испитот и начинот на полагање се претеран</w:t>
      </w:r>
      <w:r w:rsidR="001E6EEA">
        <w:rPr>
          <w:rFonts w:ascii="Arial" w:hAnsi="Arial" w:cs="Arial"/>
          <w:sz w:val="24"/>
          <w:szCs w:val="20"/>
        </w:rPr>
        <w:t xml:space="preserve">о детални за да го оптеретуваат </w:t>
      </w:r>
      <w:r w:rsidR="00AC2A66">
        <w:rPr>
          <w:rFonts w:ascii="Arial" w:hAnsi="Arial" w:cs="Arial"/>
          <w:sz w:val="24"/>
          <w:szCs w:val="20"/>
        </w:rPr>
        <w:t>Закон</w:t>
      </w:r>
      <w:r w:rsidR="001E6EEA">
        <w:rPr>
          <w:rFonts w:ascii="Arial" w:hAnsi="Arial" w:cs="Arial"/>
          <w:sz w:val="24"/>
          <w:szCs w:val="20"/>
        </w:rPr>
        <w:t>от</w:t>
      </w:r>
      <w:r w:rsidR="00AC2A66">
        <w:rPr>
          <w:rFonts w:ascii="Arial" w:hAnsi="Arial" w:cs="Arial"/>
          <w:sz w:val="24"/>
          <w:szCs w:val="20"/>
        </w:rPr>
        <w:t>.</w:t>
      </w:r>
    </w:p>
    <w:p w:rsidR="00AC2A66" w:rsidRDefault="00AC2A66" w:rsidP="00A32CEA">
      <w:pPr>
        <w:pStyle w:val="ListParagraph1"/>
        <w:spacing w:after="120" w:line="240" w:lineRule="auto"/>
        <w:ind w:left="0" w:firstLine="720"/>
        <w:jc w:val="both"/>
        <w:rPr>
          <w:rFonts w:ascii="Arial" w:hAnsi="Arial" w:cs="Arial"/>
          <w:sz w:val="24"/>
          <w:szCs w:val="20"/>
        </w:rPr>
      </w:pPr>
    </w:p>
    <w:p w:rsidR="00AC2A66" w:rsidRDefault="00AC2A66" w:rsidP="00A32CEA">
      <w:pPr>
        <w:pStyle w:val="ListParagraph1"/>
        <w:spacing w:after="120" w:line="240" w:lineRule="auto"/>
        <w:ind w:left="0" w:firstLine="720"/>
        <w:jc w:val="both"/>
        <w:rPr>
          <w:rFonts w:ascii="Arial" w:hAnsi="Arial" w:cs="Arial"/>
          <w:sz w:val="24"/>
          <w:szCs w:val="20"/>
        </w:rPr>
      </w:pPr>
    </w:p>
    <w:p w:rsidR="00AC2A66" w:rsidRDefault="00AC2A66"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lastRenderedPageBreak/>
        <w:t xml:space="preserve">Во </w:t>
      </w:r>
      <w:r w:rsidRPr="00AC2A66">
        <w:rPr>
          <w:rFonts w:ascii="Arial" w:hAnsi="Arial" w:cs="Arial"/>
          <w:b/>
          <w:sz w:val="24"/>
          <w:szCs w:val="20"/>
        </w:rPr>
        <w:t>член 102</w:t>
      </w:r>
      <w:r>
        <w:rPr>
          <w:rFonts w:ascii="Arial" w:hAnsi="Arial" w:cs="Arial"/>
          <w:sz w:val="24"/>
          <w:szCs w:val="20"/>
        </w:rPr>
        <w:t xml:space="preserve"> се воведува Интегрална заштита. </w:t>
      </w:r>
    </w:p>
    <w:p w:rsidR="00AC2A66" w:rsidRDefault="00AC2A66" w:rsidP="00A32CEA">
      <w:pPr>
        <w:pStyle w:val="ListParagraph1"/>
        <w:spacing w:after="120" w:line="240" w:lineRule="auto"/>
        <w:ind w:left="0" w:firstLine="720"/>
        <w:jc w:val="both"/>
        <w:rPr>
          <w:rFonts w:ascii="Arial" w:hAnsi="Arial" w:cs="Arial"/>
          <w:sz w:val="24"/>
          <w:szCs w:val="20"/>
        </w:rPr>
      </w:pPr>
    </w:p>
    <w:p w:rsidR="00AC2A66" w:rsidRDefault="00AC2A66"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Тоа е една од најголемите промени што се воведуваат со овој Закон, а се однесуваат на начинот на заштита на растителното земјоделското производство.</w:t>
      </w:r>
    </w:p>
    <w:p w:rsidR="00AC2A66" w:rsidRDefault="00AC2A66" w:rsidP="00A32CEA">
      <w:pPr>
        <w:pStyle w:val="ListParagraph1"/>
        <w:spacing w:after="120" w:line="240" w:lineRule="auto"/>
        <w:ind w:left="0" w:firstLine="720"/>
        <w:jc w:val="both"/>
        <w:rPr>
          <w:rFonts w:ascii="Arial" w:hAnsi="Arial" w:cs="Arial"/>
          <w:sz w:val="24"/>
          <w:szCs w:val="20"/>
        </w:rPr>
      </w:pPr>
    </w:p>
    <w:p w:rsidR="00AC2A66" w:rsidRDefault="00AC2A66"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Потребно е подетално да се посочи </w:t>
      </w:r>
      <w:r w:rsidR="00B10781">
        <w:rPr>
          <w:rFonts w:ascii="Arial" w:hAnsi="Arial" w:cs="Arial"/>
          <w:sz w:val="24"/>
          <w:szCs w:val="20"/>
        </w:rPr>
        <w:t>на кого се се однесува и како ќе се спроведува!</w:t>
      </w:r>
    </w:p>
    <w:p w:rsidR="0086039A" w:rsidRDefault="0086039A" w:rsidP="00A32CEA">
      <w:pPr>
        <w:pStyle w:val="ListParagraph1"/>
        <w:spacing w:after="120" w:line="240" w:lineRule="auto"/>
        <w:ind w:left="0" w:firstLine="720"/>
        <w:jc w:val="both"/>
        <w:rPr>
          <w:rFonts w:ascii="Arial" w:hAnsi="Arial" w:cs="Arial"/>
          <w:sz w:val="24"/>
          <w:szCs w:val="20"/>
        </w:rPr>
      </w:pPr>
    </w:p>
    <w:p w:rsidR="0086039A" w:rsidRDefault="0086039A" w:rsidP="00A32CEA">
      <w:pPr>
        <w:pStyle w:val="ListParagraph1"/>
        <w:spacing w:after="120" w:line="240" w:lineRule="auto"/>
        <w:ind w:left="0" w:firstLine="720"/>
        <w:jc w:val="both"/>
        <w:rPr>
          <w:rFonts w:ascii="Arial" w:hAnsi="Arial" w:cs="Arial"/>
          <w:sz w:val="24"/>
          <w:szCs w:val="20"/>
        </w:rPr>
      </w:pPr>
    </w:p>
    <w:p w:rsidR="00B10781" w:rsidRDefault="00B10781" w:rsidP="00B10781">
      <w:pPr>
        <w:pStyle w:val="ListParagraph1"/>
        <w:tabs>
          <w:tab w:val="left" w:pos="426"/>
        </w:tabs>
        <w:spacing w:after="120" w:line="240" w:lineRule="auto"/>
        <w:ind w:left="0"/>
        <w:jc w:val="both"/>
        <w:rPr>
          <w:rFonts w:ascii="StobiSerif" w:eastAsia="Times New Roman" w:hAnsi="StobiSerif"/>
          <w:sz w:val="20"/>
          <w:szCs w:val="20"/>
          <w:lang w:eastAsia="mk-MK"/>
        </w:rPr>
      </w:pPr>
    </w:p>
    <w:p w:rsidR="001E6EEA" w:rsidRDefault="00B10781" w:rsidP="00B10781">
      <w:pPr>
        <w:pStyle w:val="ListParagraph1"/>
        <w:tabs>
          <w:tab w:val="left" w:pos="426"/>
        </w:tabs>
        <w:spacing w:after="120" w:line="240" w:lineRule="auto"/>
        <w:ind w:left="0"/>
        <w:jc w:val="both"/>
        <w:rPr>
          <w:rFonts w:ascii="Arial" w:eastAsia="Times New Roman" w:hAnsi="Arial" w:cs="Arial"/>
          <w:szCs w:val="20"/>
          <w:lang w:eastAsia="mk-MK"/>
        </w:rPr>
      </w:pPr>
      <w:r>
        <w:rPr>
          <w:rFonts w:ascii="Arial" w:eastAsia="Times New Roman" w:hAnsi="Arial" w:cs="Arial"/>
          <w:sz w:val="24"/>
          <w:szCs w:val="20"/>
          <w:lang w:eastAsia="mk-MK"/>
        </w:rPr>
        <w:tab/>
      </w:r>
      <w:r w:rsidRPr="00B10781">
        <w:rPr>
          <w:rFonts w:ascii="Arial" w:eastAsia="Times New Roman" w:hAnsi="Arial" w:cs="Arial"/>
          <w:sz w:val="24"/>
          <w:szCs w:val="20"/>
          <w:lang w:eastAsia="mk-MK"/>
        </w:rPr>
        <w:t>Во член 102 став 3 се вели:</w:t>
      </w:r>
      <w:r>
        <w:rPr>
          <w:rFonts w:ascii="StobiSerif" w:eastAsia="Times New Roman" w:hAnsi="StobiSerif"/>
          <w:sz w:val="20"/>
          <w:szCs w:val="20"/>
          <w:lang w:eastAsia="mk-MK"/>
        </w:rPr>
        <w:t xml:space="preserve"> </w:t>
      </w:r>
      <w:r w:rsidRPr="001E6EEA">
        <w:rPr>
          <w:rFonts w:ascii="Arial" w:eastAsia="Times New Roman" w:hAnsi="Arial" w:cs="Arial"/>
          <w:szCs w:val="20"/>
          <w:lang w:eastAsia="mk-MK"/>
        </w:rPr>
        <w:t>Управата обезбедува дека професионални корисници располагаат со информации и алатки, алатки за следење на штетните организми. (кој ќе обезбеди)</w:t>
      </w:r>
      <w:r w:rsidR="001E6EEA">
        <w:rPr>
          <w:rFonts w:ascii="Arial" w:eastAsia="Times New Roman" w:hAnsi="Arial" w:cs="Arial"/>
          <w:szCs w:val="20"/>
          <w:lang w:eastAsia="mk-MK"/>
        </w:rPr>
        <w:t xml:space="preserve">. </w:t>
      </w:r>
    </w:p>
    <w:p w:rsidR="001E6EEA" w:rsidRDefault="001E6EEA" w:rsidP="00B10781">
      <w:pPr>
        <w:pStyle w:val="ListParagraph1"/>
        <w:tabs>
          <w:tab w:val="left" w:pos="426"/>
        </w:tabs>
        <w:spacing w:after="120" w:line="240" w:lineRule="auto"/>
        <w:ind w:left="0"/>
        <w:jc w:val="both"/>
        <w:rPr>
          <w:rFonts w:ascii="Arial" w:eastAsia="Times New Roman" w:hAnsi="Arial" w:cs="Arial"/>
          <w:szCs w:val="20"/>
          <w:lang w:eastAsia="mk-MK"/>
        </w:rPr>
      </w:pPr>
    </w:p>
    <w:p w:rsidR="0086039A" w:rsidRDefault="001E6EEA" w:rsidP="00B10781">
      <w:pPr>
        <w:pStyle w:val="ListParagraph1"/>
        <w:tabs>
          <w:tab w:val="left" w:pos="426"/>
        </w:tabs>
        <w:spacing w:after="120" w:line="240" w:lineRule="auto"/>
        <w:ind w:left="0"/>
        <w:jc w:val="both"/>
        <w:rPr>
          <w:rFonts w:ascii="Arial" w:eastAsia="Times New Roman" w:hAnsi="Arial" w:cs="Arial"/>
          <w:sz w:val="24"/>
          <w:szCs w:val="20"/>
          <w:lang w:eastAsia="mk-MK"/>
        </w:rPr>
      </w:pPr>
      <w:r>
        <w:rPr>
          <w:rFonts w:ascii="Arial" w:eastAsia="Times New Roman" w:hAnsi="Arial" w:cs="Arial"/>
          <w:szCs w:val="20"/>
          <w:lang w:eastAsia="mk-MK"/>
        </w:rPr>
        <w:tab/>
      </w:r>
      <w:r w:rsidRPr="001E6EEA">
        <w:rPr>
          <w:rFonts w:ascii="Arial" w:eastAsia="Times New Roman" w:hAnsi="Arial" w:cs="Arial"/>
          <w:sz w:val="24"/>
          <w:szCs w:val="20"/>
          <w:lang w:eastAsia="mk-MK"/>
        </w:rPr>
        <w:t>Кој ќе ја спроведува оваа активност</w:t>
      </w:r>
      <w:r w:rsidR="0086039A">
        <w:rPr>
          <w:rFonts w:ascii="Arial" w:eastAsia="Times New Roman" w:hAnsi="Arial" w:cs="Arial"/>
          <w:sz w:val="24"/>
          <w:szCs w:val="20"/>
          <w:lang w:eastAsia="mk-MK"/>
        </w:rPr>
        <w:t xml:space="preserve"> е едно од најсериозните прашања и Законот не го предвидува тоа. </w:t>
      </w:r>
    </w:p>
    <w:p w:rsidR="00B10781" w:rsidRPr="0086039A" w:rsidRDefault="0086039A" w:rsidP="00B10781">
      <w:pPr>
        <w:pStyle w:val="ListParagraph1"/>
        <w:tabs>
          <w:tab w:val="left" w:pos="426"/>
        </w:tabs>
        <w:spacing w:after="120" w:line="240" w:lineRule="auto"/>
        <w:ind w:left="0"/>
        <w:jc w:val="both"/>
        <w:rPr>
          <w:rFonts w:ascii="Arial" w:eastAsia="Times New Roman" w:hAnsi="Arial" w:cs="Arial"/>
          <w:b/>
          <w:sz w:val="24"/>
          <w:szCs w:val="20"/>
          <w:lang w:eastAsia="mk-MK"/>
        </w:rPr>
      </w:pPr>
      <w:r>
        <w:rPr>
          <w:rFonts w:ascii="Arial" w:eastAsia="Times New Roman" w:hAnsi="Arial" w:cs="Arial"/>
          <w:sz w:val="24"/>
          <w:szCs w:val="20"/>
          <w:lang w:eastAsia="mk-MK"/>
        </w:rPr>
        <w:tab/>
        <w:t xml:space="preserve">Предлагам </w:t>
      </w:r>
      <w:r w:rsidRPr="0086039A">
        <w:rPr>
          <w:rFonts w:ascii="Arial" w:eastAsia="Times New Roman" w:hAnsi="Arial" w:cs="Arial"/>
          <w:b/>
          <w:sz w:val="24"/>
          <w:szCs w:val="20"/>
          <w:lang w:eastAsia="mk-MK"/>
        </w:rPr>
        <w:t>дејноста за следење на штетните организми да се делегира на институции кои имаат средства и кадар за реализација на програмата.</w:t>
      </w:r>
    </w:p>
    <w:p w:rsidR="00B10781" w:rsidRPr="001E6EEA" w:rsidRDefault="00B10781" w:rsidP="00A32CEA">
      <w:pPr>
        <w:pStyle w:val="ListParagraph1"/>
        <w:spacing w:after="120" w:line="240" w:lineRule="auto"/>
        <w:ind w:left="0" w:firstLine="720"/>
        <w:jc w:val="both"/>
        <w:rPr>
          <w:rFonts w:ascii="Arial" w:hAnsi="Arial" w:cs="Arial"/>
          <w:sz w:val="28"/>
          <w:szCs w:val="20"/>
        </w:rPr>
      </w:pPr>
    </w:p>
    <w:p w:rsidR="004E077B" w:rsidRDefault="004E077B" w:rsidP="00A32CEA">
      <w:pPr>
        <w:pStyle w:val="ListParagraph1"/>
        <w:spacing w:after="120" w:line="240" w:lineRule="auto"/>
        <w:ind w:left="0" w:firstLine="720"/>
        <w:jc w:val="both"/>
        <w:rPr>
          <w:rFonts w:ascii="Arial" w:hAnsi="Arial" w:cs="Arial"/>
          <w:sz w:val="24"/>
          <w:szCs w:val="20"/>
        </w:rPr>
      </w:pPr>
    </w:p>
    <w:p w:rsidR="00B10781" w:rsidRDefault="00B10781"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Во </w:t>
      </w:r>
      <w:r w:rsidRPr="00B10781">
        <w:rPr>
          <w:rFonts w:ascii="Arial" w:hAnsi="Arial" w:cs="Arial"/>
          <w:b/>
          <w:sz w:val="24"/>
          <w:szCs w:val="20"/>
        </w:rPr>
        <w:t>член 105</w:t>
      </w:r>
      <w:r>
        <w:rPr>
          <w:rFonts w:ascii="Arial" w:hAnsi="Arial" w:cs="Arial"/>
          <w:sz w:val="24"/>
          <w:szCs w:val="20"/>
        </w:rPr>
        <w:t xml:space="preserve"> се зборува за резидуи и максимално дозволените нивоа од ФФП. Со овој член се дуплира одговорноста за резидуи од пестициди во храна. Ова материја е црна точка во безбедноста на храната во РМ. Храната е под контрола на Агенција за храна и ветеринарство и не е возможно резидуите да ги контролира МЗШВ. Т</w:t>
      </w:r>
      <w:r w:rsidR="001E6EEA">
        <w:rPr>
          <w:rFonts w:ascii="Arial" w:hAnsi="Arial" w:cs="Arial"/>
          <w:sz w:val="24"/>
          <w:szCs w:val="20"/>
        </w:rPr>
        <w:t>реба да се направат дупли трошо</w:t>
      </w:r>
      <w:r>
        <w:rPr>
          <w:rFonts w:ascii="Arial" w:hAnsi="Arial" w:cs="Arial"/>
          <w:sz w:val="24"/>
          <w:szCs w:val="20"/>
        </w:rPr>
        <w:t>ци за операторите со храна, што е сериозен проблем за овој дел од стопанството.</w:t>
      </w:r>
    </w:p>
    <w:p w:rsidR="00B10781" w:rsidRDefault="00B10781" w:rsidP="00A32CEA">
      <w:pPr>
        <w:pStyle w:val="ListParagraph1"/>
        <w:spacing w:after="120" w:line="240" w:lineRule="auto"/>
        <w:ind w:left="0" w:firstLine="720"/>
        <w:jc w:val="both"/>
        <w:rPr>
          <w:rFonts w:ascii="Arial" w:hAnsi="Arial" w:cs="Arial"/>
          <w:sz w:val="24"/>
          <w:szCs w:val="20"/>
        </w:rPr>
      </w:pPr>
    </w:p>
    <w:p w:rsidR="001E6EEA" w:rsidRDefault="001E6EEA" w:rsidP="00A32CEA">
      <w:pPr>
        <w:pStyle w:val="ListParagraph1"/>
        <w:spacing w:after="120" w:line="240" w:lineRule="auto"/>
        <w:ind w:left="0" w:firstLine="720"/>
        <w:jc w:val="both"/>
        <w:rPr>
          <w:rFonts w:ascii="Arial" w:hAnsi="Arial" w:cs="Arial"/>
          <w:sz w:val="24"/>
          <w:szCs w:val="20"/>
        </w:rPr>
      </w:pPr>
    </w:p>
    <w:p w:rsidR="00B10781" w:rsidRDefault="00B10781" w:rsidP="00A32CEA">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Во </w:t>
      </w:r>
      <w:r w:rsidRPr="00B10781">
        <w:rPr>
          <w:rFonts w:ascii="Arial" w:hAnsi="Arial" w:cs="Arial"/>
          <w:b/>
          <w:sz w:val="24"/>
          <w:szCs w:val="20"/>
        </w:rPr>
        <w:t xml:space="preserve">член 106 </w:t>
      </w:r>
      <w:r>
        <w:rPr>
          <w:rFonts w:ascii="Arial" w:hAnsi="Arial" w:cs="Arial"/>
          <w:sz w:val="24"/>
          <w:szCs w:val="20"/>
        </w:rPr>
        <w:t>се зборува за Мониторинзите што ќе ги спроведува Фит</w:t>
      </w:r>
      <w:r w:rsidR="001E6EEA">
        <w:rPr>
          <w:rFonts w:ascii="Arial" w:hAnsi="Arial" w:cs="Arial"/>
          <w:sz w:val="24"/>
          <w:szCs w:val="20"/>
        </w:rPr>
        <w:t>о</w:t>
      </w:r>
      <w:r>
        <w:rPr>
          <w:rFonts w:ascii="Arial" w:hAnsi="Arial" w:cs="Arial"/>
          <w:sz w:val="24"/>
          <w:szCs w:val="20"/>
        </w:rPr>
        <w:t xml:space="preserve">санитарната управа. </w:t>
      </w:r>
    </w:p>
    <w:p w:rsidR="00B10781" w:rsidRDefault="00B10781" w:rsidP="00A32CEA">
      <w:pPr>
        <w:pStyle w:val="ListParagraph1"/>
        <w:spacing w:after="120" w:line="240" w:lineRule="auto"/>
        <w:ind w:left="0" w:firstLine="720"/>
        <w:jc w:val="both"/>
        <w:rPr>
          <w:rFonts w:ascii="Arial" w:hAnsi="Arial" w:cs="Arial"/>
          <w:sz w:val="24"/>
          <w:szCs w:val="20"/>
        </w:rPr>
      </w:pPr>
    </w:p>
    <w:p w:rsidR="00B10781" w:rsidRPr="001E6EEA" w:rsidRDefault="00B10781" w:rsidP="00B10781">
      <w:pPr>
        <w:pStyle w:val="ListParagraph1"/>
        <w:tabs>
          <w:tab w:val="left" w:pos="426"/>
        </w:tabs>
        <w:spacing w:after="120" w:line="240" w:lineRule="auto"/>
        <w:ind w:left="0"/>
        <w:jc w:val="both"/>
        <w:rPr>
          <w:rFonts w:ascii="Arial" w:hAnsi="Arial" w:cs="Arial"/>
          <w:szCs w:val="20"/>
        </w:rPr>
      </w:pPr>
      <w:r>
        <w:rPr>
          <w:rFonts w:ascii="Arial" w:hAnsi="Arial" w:cs="Arial"/>
          <w:sz w:val="24"/>
          <w:szCs w:val="20"/>
        </w:rPr>
        <w:t>Во став 1 се дефинира каков мониторинг:</w:t>
      </w:r>
      <w:r w:rsidRPr="00B10781">
        <w:rPr>
          <w:rFonts w:ascii="StobiSerif" w:hAnsi="StobiSerif"/>
          <w:sz w:val="20"/>
          <w:szCs w:val="20"/>
        </w:rPr>
        <w:t xml:space="preserve"> </w:t>
      </w:r>
      <w:r w:rsidRPr="001E6EEA">
        <w:rPr>
          <w:rFonts w:ascii="Arial" w:hAnsi="Arial" w:cs="Arial"/>
          <w:szCs w:val="20"/>
        </w:rPr>
        <w:t>Фитосанитарната управа спроведува мониторинг во областа на производството, преработката, складирањето, дистрибуцијата, употребата и сообразноста на фитофармацевстките производи, како и нивните резидуи во производите од примарно земјоделско производство.</w:t>
      </w:r>
    </w:p>
    <w:p w:rsidR="00B10781" w:rsidRDefault="00B10781" w:rsidP="00B10781">
      <w:pPr>
        <w:pStyle w:val="ListParagraph1"/>
        <w:tabs>
          <w:tab w:val="left" w:pos="426"/>
        </w:tabs>
        <w:spacing w:after="120" w:line="240" w:lineRule="auto"/>
        <w:ind w:left="0"/>
        <w:jc w:val="both"/>
        <w:rPr>
          <w:rFonts w:ascii="StobiSerif" w:hAnsi="StobiSerif"/>
          <w:sz w:val="20"/>
          <w:szCs w:val="20"/>
        </w:rPr>
      </w:pPr>
    </w:p>
    <w:p w:rsidR="001E6EEA" w:rsidRDefault="001E6EEA" w:rsidP="00B10781">
      <w:pPr>
        <w:pStyle w:val="ListParagraph1"/>
        <w:tabs>
          <w:tab w:val="left" w:pos="426"/>
        </w:tabs>
        <w:spacing w:after="120" w:line="240" w:lineRule="auto"/>
        <w:ind w:left="0"/>
        <w:jc w:val="both"/>
        <w:rPr>
          <w:rFonts w:ascii="StobiSerif" w:hAnsi="StobiSerif"/>
          <w:sz w:val="20"/>
          <w:szCs w:val="20"/>
        </w:rPr>
      </w:pPr>
    </w:p>
    <w:p w:rsidR="00B10781" w:rsidRPr="00B10781" w:rsidRDefault="00B10781" w:rsidP="00B10781">
      <w:pPr>
        <w:pStyle w:val="ListParagraph1"/>
        <w:tabs>
          <w:tab w:val="left" w:pos="426"/>
        </w:tabs>
        <w:spacing w:after="120" w:line="240" w:lineRule="auto"/>
        <w:ind w:left="0"/>
        <w:jc w:val="both"/>
        <w:rPr>
          <w:rFonts w:ascii="Arial" w:hAnsi="Arial" w:cs="Arial"/>
          <w:sz w:val="24"/>
          <w:szCs w:val="20"/>
        </w:rPr>
      </w:pPr>
      <w:r w:rsidRPr="00B10781">
        <w:rPr>
          <w:rFonts w:ascii="Arial" w:hAnsi="Arial" w:cs="Arial"/>
          <w:sz w:val="24"/>
          <w:szCs w:val="20"/>
        </w:rPr>
        <w:t xml:space="preserve">Во став 3 </w:t>
      </w:r>
      <w:r>
        <w:rPr>
          <w:rFonts w:ascii="Arial" w:hAnsi="Arial" w:cs="Arial"/>
          <w:sz w:val="24"/>
          <w:szCs w:val="20"/>
        </w:rPr>
        <w:t>укажува на чиј товар ќе падне спроведувањето на мониторингот:</w:t>
      </w:r>
    </w:p>
    <w:p w:rsidR="00B10781" w:rsidRDefault="00B10781" w:rsidP="00B10781">
      <w:pPr>
        <w:pStyle w:val="ListParagraph1"/>
        <w:tabs>
          <w:tab w:val="left" w:pos="426"/>
        </w:tabs>
        <w:spacing w:after="120" w:line="240" w:lineRule="auto"/>
        <w:ind w:left="0"/>
        <w:jc w:val="both"/>
        <w:rPr>
          <w:rFonts w:ascii="StobiSerif" w:hAnsi="StobiSerif"/>
          <w:sz w:val="20"/>
          <w:szCs w:val="20"/>
        </w:rPr>
      </w:pPr>
    </w:p>
    <w:p w:rsidR="00B10781" w:rsidRPr="001E6EEA" w:rsidRDefault="00B10781" w:rsidP="00B10781">
      <w:pPr>
        <w:pStyle w:val="ListParagraph1"/>
        <w:tabs>
          <w:tab w:val="left" w:pos="426"/>
        </w:tabs>
        <w:spacing w:after="120" w:line="240" w:lineRule="auto"/>
        <w:ind w:left="0"/>
        <w:jc w:val="both"/>
        <w:rPr>
          <w:rFonts w:ascii="Arial" w:hAnsi="Arial" w:cs="Arial"/>
          <w:szCs w:val="20"/>
        </w:rPr>
      </w:pPr>
      <w:r w:rsidRPr="001E6EEA">
        <w:rPr>
          <w:rFonts w:ascii="Arial" w:hAnsi="Arial" w:cs="Arial"/>
          <w:szCs w:val="20"/>
        </w:rPr>
        <w:t>(3)Мониторингот од став (3) од овој член треба да содржи план за земање мостри, видот и бројот на примероци, методите на земање мостри и анализа; објекти од кои се земе мострата, фреквенцијата, активната состојка на фитофармацевсткиот производ кои ќе бидат испитани во примероци, како и преземените мерки кога ќе се утврди дека остатоци од ФФП се поголеми од пропишаното макимално ниво на резидуи.</w:t>
      </w:r>
    </w:p>
    <w:p w:rsidR="00B10781" w:rsidRPr="001E6EEA" w:rsidRDefault="00B10781" w:rsidP="00B10781">
      <w:pPr>
        <w:pStyle w:val="ListParagraph1"/>
        <w:spacing w:after="120" w:line="240" w:lineRule="auto"/>
        <w:ind w:left="0" w:firstLine="720"/>
        <w:jc w:val="both"/>
        <w:rPr>
          <w:rFonts w:ascii="Arial" w:hAnsi="Arial" w:cs="Arial"/>
          <w:szCs w:val="20"/>
        </w:rPr>
      </w:pPr>
      <w:r w:rsidRPr="001E6EEA">
        <w:rPr>
          <w:rFonts w:ascii="Arial" w:hAnsi="Arial" w:cs="Arial"/>
          <w:szCs w:val="20"/>
        </w:rPr>
        <w:t>Средсвата за спроведувањето на мониторингот се на товар на економските оператори кои увезуваат и пуштаат во промет и се приход на Програмата за фитофармација за тековната година.</w:t>
      </w:r>
    </w:p>
    <w:p w:rsidR="00B10781" w:rsidRDefault="0086039A" w:rsidP="0086039A">
      <w:pPr>
        <w:pStyle w:val="ListParagraph1"/>
        <w:spacing w:after="120" w:line="240" w:lineRule="auto"/>
        <w:ind w:left="0" w:firstLine="720"/>
        <w:jc w:val="both"/>
        <w:rPr>
          <w:rFonts w:ascii="Arial" w:hAnsi="Arial" w:cs="Arial"/>
          <w:sz w:val="24"/>
          <w:szCs w:val="20"/>
        </w:rPr>
      </w:pPr>
      <w:r w:rsidRPr="0086039A">
        <w:rPr>
          <w:rFonts w:ascii="Arial" w:hAnsi="Arial" w:cs="Arial"/>
          <w:sz w:val="24"/>
          <w:szCs w:val="20"/>
        </w:rPr>
        <w:lastRenderedPageBreak/>
        <w:t xml:space="preserve">Предлагам </w:t>
      </w:r>
      <w:r>
        <w:rPr>
          <w:rFonts w:ascii="Arial" w:hAnsi="Arial" w:cs="Arial"/>
          <w:sz w:val="24"/>
          <w:szCs w:val="20"/>
        </w:rPr>
        <w:t xml:space="preserve"> </w:t>
      </w:r>
      <w:r w:rsidR="00B10781" w:rsidRPr="0086039A">
        <w:rPr>
          <w:rFonts w:ascii="Arial" w:hAnsi="Arial" w:cs="Arial"/>
          <w:b/>
          <w:sz w:val="24"/>
          <w:szCs w:val="20"/>
        </w:rPr>
        <w:t>Мониторингот да биде Програма на Фитосанитарна Управа, прифатена од Владата на РМ и да биде на тов</w:t>
      </w:r>
      <w:r w:rsidR="001E6EEA" w:rsidRPr="0086039A">
        <w:rPr>
          <w:rFonts w:ascii="Arial" w:hAnsi="Arial" w:cs="Arial"/>
          <w:b/>
          <w:sz w:val="24"/>
          <w:szCs w:val="20"/>
        </w:rPr>
        <w:t>ар на буџетот на РМ, опфатена од</w:t>
      </w:r>
      <w:r w:rsidR="00B10781" w:rsidRPr="0086039A">
        <w:rPr>
          <w:rFonts w:ascii="Arial" w:hAnsi="Arial" w:cs="Arial"/>
          <w:b/>
          <w:sz w:val="24"/>
          <w:szCs w:val="20"/>
        </w:rPr>
        <w:t xml:space="preserve"> средствата од авторизација на ФФП</w:t>
      </w:r>
      <w:r w:rsidR="00B10781">
        <w:rPr>
          <w:rFonts w:ascii="Arial" w:hAnsi="Arial" w:cs="Arial"/>
          <w:sz w:val="24"/>
          <w:szCs w:val="20"/>
        </w:rPr>
        <w:t>.</w:t>
      </w:r>
    </w:p>
    <w:p w:rsidR="00B10781" w:rsidRDefault="0086039A" w:rsidP="00B10781">
      <w:pPr>
        <w:pStyle w:val="ListParagraph1"/>
        <w:spacing w:after="120" w:line="240" w:lineRule="auto"/>
        <w:ind w:left="0" w:firstLine="720"/>
        <w:jc w:val="both"/>
        <w:rPr>
          <w:rFonts w:ascii="Arial" w:hAnsi="Arial" w:cs="Arial"/>
          <w:sz w:val="24"/>
          <w:szCs w:val="20"/>
        </w:rPr>
      </w:pPr>
      <w:r>
        <w:rPr>
          <w:rFonts w:ascii="Arial" w:hAnsi="Arial" w:cs="Arial"/>
          <w:sz w:val="24"/>
          <w:szCs w:val="20"/>
        </w:rPr>
        <w:t>Мониторинг врши државата, тоа е нејзин интерес  и затоа тоа треба да е нејзин товар, а не да биде на товар на Економските оператори со ФФП!</w:t>
      </w:r>
    </w:p>
    <w:p w:rsidR="0086039A" w:rsidRDefault="0086039A" w:rsidP="00B10781">
      <w:pPr>
        <w:pStyle w:val="ListParagraph1"/>
        <w:spacing w:after="120" w:line="240" w:lineRule="auto"/>
        <w:ind w:left="0" w:firstLine="720"/>
        <w:jc w:val="both"/>
        <w:rPr>
          <w:rFonts w:ascii="Arial" w:hAnsi="Arial" w:cs="Arial"/>
          <w:sz w:val="24"/>
          <w:szCs w:val="20"/>
        </w:rPr>
      </w:pPr>
    </w:p>
    <w:p w:rsidR="00B10781" w:rsidRDefault="00B10781" w:rsidP="00B10781">
      <w:pPr>
        <w:pStyle w:val="ListParagraph1"/>
        <w:spacing w:after="120" w:line="240" w:lineRule="auto"/>
        <w:ind w:left="0" w:firstLine="720"/>
        <w:jc w:val="both"/>
        <w:rPr>
          <w:rFonts w:ascii="Arial" w:hAnsi="Arial" w:cs="Arial"/>
          <w:sz w:val="24"/>
          <w:szCs w:val="20"/>
        </w:rPr>
      </w:pPr>
    </w:p>
    <w:p w:rsidR="00B10781" w:rsidRDefault="00B10781" w:rsidP="00B10781">
      <w:pPr>
        <w:pStyle w:val="ListParagraph1"/>
        <w:spacing w:after="120" w:line="240" w:lineRule="auto"/>
        <w:ind w:left="0" w:firstLine="720"/>
        <w:jc w:val="both"/>
        <w:rPr>
          <w:rFonts w:ascii="Arial" w:hAnsi="Arial" w:cs="Arial"/>
          <w:sz w:val="24"/>
          <w:szCs w:val="20"/>
        </w:rPr>
      </w:pPr>
      <w:r>
        <w:rPr>
          <w:rFonts w:ascii="Arial" w:hAnsi="Arial" w:cs="Arial"/>
          <w:sz w:val="24"/>
          <w:szCs w:val="20"/>
        </w:rPr>
        <w:t>Во</w:t>
      </w:r>
      <w:r w:rsidRPr="00B10781">
        <w:rPr>
          <w:rFonts w:ascii="Arial" w:hAnsi="Arial" w:cs="Arial"/>
          <w:b/>
          <w:sz w:val="24"/>
          <w:szCs w:val="20"/>
        </w:rPr>
        <w:t xml:space="preserve"> член 124</w:t>
      </w:r>
      <w:r>
        <w:rPr>
          <w:rFonts w:ascii="Arial" w:hAnsi="Arial" w:cs="Arial"/>
          <w:sz w:val="24"/>
          <w:szCs w:val="20"/>
        </w:rPr>
        <w:t xml:space="preserve"> се зборува за Едукација.</w:t>
      </w:r>
    </w:p>
    <w:p w:rsidR="00B10781" w:rsidRDefault="00B10781" w:rsidP="00B10781">
      <w:pPr>
        <w:pStyle w:val="ListParagraph1"/>
        <w:spacing w:after="120" w:line="240" w:lineRule="auto"/>
        <w:ind w:left="0" w:firstLine="720"/>
        <w:jc w:val="both"/>
        <w:rPr>
          <w:rFonts w:ascii="Arial" w:hAnsi="Arial" w:cs="Arial"/>
          <w:sz w:val="24"/>
          <w:szCs w:val="20"/>
        </w:rPr>
      </w:pPr>
    </w:p>
    <w:p w:rsidR="00B10781" w:rsidRDefault="00B10781" w:rsidP="00B10781">
      <w:pPr>
        <w:pStyle w:val="ListParagraph1"/>
        <w:spacing w:after="120" w:line="240" w:lineRule="auto"/>
        <w:ind w:left="0" w:firstLine="720"/>
        <w:jc w:val="both"/>
        <w:rPr>
          <w:rFonts w:ascii="Arial" w:hAnsi="Arial" w:cs="Arial"/>
          <w:sz w:val="24"/>
          <w:szCs w:val="20"/>
        </w:rPr>
      </w:pPr>
      <w:r>
        <w:rPr>
          <w:rFonts w:ascii="Arial" w:hAnsi="Arial" w:cs="Arial"/>
          <w:sz w:val="24"/>
          <w:szCs w:val="20"/>
        </w:rPr>
        <w:t>Едукација од страна на Фитосанитарна управ</w:t>
      </w:r>
      <w:r w:rsidR="001E6EEA">
        <w:rPr>
          <w:rFonts w:ascii="Arial" w:hAnsi="Arial" w:cs="Arial"/>
          <w:sz w:val="24"/>
          <w:szCs w:val="20"/>
        </w:rPr>
        <w:t>а или инспекција? Кој ќе врши об</w:t>
      </w:r>
      <w:r>
        <w:rPr>
          <w:rFonts w:ascii="Arial" w:hAnsi="Arial" w:cs="Arial"/>
          <w:sz w:val="24"/>
          <w:szCs w:val="20"/>
        </w:rPr>
        <w:t>ука на економските оператори</w:t>
      </w:r>
      <w:r w:rsidR="001E6EEA">
        <w:rPr>
          <w:rFonts w:ascii="Arial" w:hAnsi="Arial" w:cs="Arial"/>
          <w:sz w:val="24"/>
          <w:szCs w:val="20"/>
        </w:rPr>
        <w:t>?</w:t>
      </w:r>
    </w:p>
    <w:p w:rsidR="00B10781" w:rsidRDefault="00B10781" w:rsidP="00B10781">
      <w:pPr>
        <w:pStyle w:val="ListParagraph1"/>
        <w:spacing w:after="120" w:line="240" w:lineRule="auto"/>
        <w:ind w:left="0" w:firstLine="720"/>
        <w:jc w:val="both"/>
        <w:rPr>
          <w:rFonts w:ascii="Arial" w:hAnsi="Arial" w:cs="Arial"/>
          <w:sz w:val="24"/>
          <w:szCs w:val="20"/>
        </w:rPr>
      </w:pPr>
      <w:r>
        <w:rPr>
          <w:rFonts w:ascii="Arial" w:hAnsi="Arial" w:cs="Arial"/>
          <w:sz w:val="24"/>
          <w:szCs w:val="20"/>
        </w:rPr>
        <w:t>Дали едукација е во опис на работните задачи на систематизираните работни места во Фитосанитарна Управа, Земјоделска</w:t>
      </w:r>
      <w:r w:rsidR="005135AE">
        <w:rPr>
          <w:rFonts w:ascii="Arial" w:hAnsi="Arial" w:cs="Arial"/>
          <w:sz w:val="24"/>
          <w:szCs w:val="20"/>
        </w:rPr>
        <w:t>та</w:t>
      </w:r>
      <w:r>
        <w:rPr>
          <w:rFonts w:ascii="Arial" w:hAnsi="Arial" w:cs="Arial"/>
          <w:sz w:val="24"/>
          <w:szCs w:val="20"/>
        </w:rPr>
        <w:t xml:space="preserve"> </w:t>
      </w:r>
      <w:r w:rsidR="005135AE">
        <w:rPr>
          <w:rFonts w:ascii="Arial" w:hAnsi="Arial" w:cs="Arial"/>
          <w:sz w:val="24"/>
          <w:szCs w:val="20"/>
        </w:rPr>
        <w:t>Инспекција и воопшто во МЗШВ???</w:t>
      </w:r>
    </w:p>
    <w:p w:rsidR="0086039A" w:rsidRDefault="0086039A" w:rsidP="00B10781">
      <w:pPr>
        <w:pStyle w:val="ListParagraph1"/>
        <w:spacing w:after="120" w:line="240" w:lineRule="auto"/>
        <w:ind w:left="0" w:firstLine="720"/>
        <w:jc w:val="both"/>
        <w:rPr>
          <w:rFonts w:ascii="Arial" w:hAnsi="Arial" w:cs="Arial"/>
          <w:sz w:val="24"/>
          <w:szCs w:val="20"/>
        </w:rPr>
      </w:pPr>
      <w:r>
        <w:rPr>
          <w:rFonts w:ascii="Arial" w:hAnsi="Arial" w:cs="Arial"/>
          <w:sz w:val="24"/>
          <w:szCs w:val="20"/>
        </w:rPr>
        <w:t>Предлагам дејноста Едукација да се делегира од страна на Фитосанитарната управа, која ќе овласти соодветни институции, а кои постојат за таа цел.</w:t>
      </w:r>
    </w:p>
    <w:p w:rsidR="0086039A" w:rsidRDefault="0086039A" w:rsidP="00B10781">
      <w:pPr>
        <w:pStyle w:val="ListParagraph1"/>
        <w:spacing w:after="120" w:line="240" w:lineRule="auto"/>
        <w:ind w:left="0" w:firstLine="720"/>
        <w:jc w:val="both"/>
        <w:rPr>
          <w:rFonts w:ascii="Arial" w:hAnsi="Arial" w:cs="Arial"/>
          <w:sz w:val="24"/>
          <w:szCs w:val="20"/>
        </w:rPr>
      </w:pPr>
    </w:p>
    <w:p w:rsidR="0086039A" w:rsidRDefault="0086039A" w:rsidP="00B10781">
      <w:pPr>
        <w:pStyle w:val="ListParagraph1"/>
        <w:spacing w:after="120" w:line="240" w:lineRule="auto"/>
        <w:ind w:left="0" w:firstLine="720"/>
        <w:jc w:val="both"/>
        <w:rPr>
          <w:rFonts w:ascii="Arial" w:hAnsi="Arial" w:cs="Arial"/>
          <w:sz w:val="24"/>
          <w:szCs w:val="20"/>
        </w:rPr>
      </w:pPr>
      <w:r>
        <w:rPr>
          <w:rFonts w:ascii="Arial" w:hAnsi="Arial" w:cs="Arial"/>
          <w:sz w:val="24"/>
          <w:szCs w:val="20"/>
        </w:rPr>
        <w:t>13.</w:t>
      </w:r>
      <w:r>
        <w:rPr>
          <w:rFonts w:ascii="Arial" w:hAnsi="Arial" w:cs="Arial"/>
          <w:sz w:val="24"/>
          <w:szCs w:val="20"/>
          <w:lang w:val="en-US"/>
        </w:rPr>
        <w:t xml:space="preserve">IV 2018 </w:t>
      </w:r>
      <w:r>
        <w:rPr>
          <w:rFonts w:ascii="Arial" w:hAnsi="Arial" w:cs="Arial"/>
          <w:sz w:val="24"/>
          <w:szCs w:val="20"/>
        </w:rPr>
        <w:t>год.</w:t>
      </w:r>
    </w:p>
    <w:p w:rsidR="0086039A" w:rsidRPr="0086039A" w:rsidRDefault="0086039A" w:rsidP="00B10781">
      <w:pPr>
        <w:pStyle w:val="ListParagraph1"/>
        <w:spacing w:after="120" w:line="240" w:lineRule="auto"/>
        <w:ind w:left="0" w:firstLine="720"/>
        <w:jc w:val="both"/>
        <w:rPr>
          <w:rFonts w:ascii="Arial" w:hAnsi="Arial" w:cs="Arial"/>
          <w:sz w:val="24"/>
          <w:szCs w:val="20"/>
        </w:rPr>
      </w:pPr>
      <w:r>
        <w:rPr>
          <w:rFonts w:ascii="Arial" w:hAnsi="Arial" w:cs="Arial"/>
          <w:sz w:val="24"/>
          <w:szCs w:val="20"/>
        </w:rPr>
        <w:t xml:space="preserve">   Скопје</w:t>
      </w:r>
    </w:p>
    <w:p w:rsidR="0086039A" w:rsidRDefault="0086039A" w:rsidP="0086039A">
      <w:pPr>
        <w:pStyle w:val="ListParagraph1"/>
        <w:spacing w:after="120" w:line="240" w:lineRule="auto"/>
        <w:ind w:left="5040" w:firstLine="720"/>
        <w:jc w:val="both"/>
        <w:rPr>
          <w:rFonts w:ascii="Arial" w:hAnsi="Arial" w:cs="Arial"/>
          <w:sz w:val="24"/>
          <w:szCs w:val="20"/>
        </w:rPr>
      </w:pPr>
      <w:r>
        <w:rPr>
          <w:rFonts w:ascii="Arial" w:hAnsi="Arial" w:cs="Arial"/>
          <w:sz w:val="24"/>
          <w:szCs w:val="20"/>
        </w:rPr>
        <w:t>Со почит,</w:t>
      </w:r>
    </w:p>
    <w:p w:rsidR="0086039A" w:rsidRPr="004E077B" w:rsidRDefault="0086039A" w:rsidP="0086039A">
      <w:pPr>
        <w:pStyle w:val="ListParagraph1"/>
        <w:spacing w:after="120" w:line="240" w:lineRule="auto"/>
        <w:ind w:left="4320" w:firstLine="720"/>
        <w:jc w:val="both"/>
        <w:rPr>
          <w:rFonts w:ascii="Arial" w:hAnsi="Arial" w:cs="Arial"/>
          <w:sz w:val="24"/>
          <w:szCs w:val="20"/>
        </w:rPr>
      </w:pPr>
      <w:bookmarkStart w:id="0" w:name="_GoBack"/>
      <w:bookmarkEnd w:id="0"/>
      <w:r>
        <w:rPr>
          <w:rFonts w:ascii="Arial" w:hAnsi="Arial" w:cs="Arial"/>
          <w:sz w:val="24"/>
          <w:szCs w:val="20"/>
        </w:rPr>
        <w:t>Проф. д-р Станислава Лазаревска</w:t>
      </w:r>
    </w:p>
    <w:sectPr w:rsidR="0086039A" w:rsidRPr="004E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w:altName w:val="Times New Roman"/>
    <w:panose1 w:val="00000000000000000000"/>
    <w:charset w:val="00"/>
    <w:family w:val="modern"/>
    <w:notTrueType/>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73E9"/>
    <w:multiLevelType w:val="hybridMultilevel"/>
    <w:tmpl w:val="0F8CDC24"/>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223E65E2"/>
    <w:multiLevelType w:val="hybridMultilevel"/>
    <w:tmpl w:val="A76AF604"/>
    <w:lvl w:ilvl="0" w:tplc="042F0011">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264D1932"/>
    <w:multiLevelType w:val="hybridMultilevel"/>
    <w:tmpl w:val="0F7430C2"/>
    <w:lvl w:ilvl="0" w:tplc="23B2C3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96A3A"/>
    <w:multiLevelType w:val="hybridMultilevel"/>
    <w:tmpl w:val="C5F83ADE"/>
    <w:lvl w:ilvl="0" w:tplc="3D2AF45A">
      <w:start w:val="1"/>
      <w:numFmt w:val="decimal"/>
      <w:lvlText w:val="(%1)"/>
      <w:lvlJc w:val="left"/>
      <w:pPr>
        <w:ind w:left="795" w:hanging="43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3FC82D54"/>
    <w:multiLevelType w:val="hybridMultilevel"/>
    <w:tmpl w:val="3F2CE022"/>
    <w:lvl w:ilvl="0" w:tplc="644C144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44E1D"/>
    <w:multiLevelType w:val="hybridMultilevel"/>
    <w:tmpl w:val="5C1401B8"/>
    <w:lvl w:ilvl="0" w:tplc="042F0011">
      <w:start w:val="1"/>
      <w:numFmt w:val="decimal"/>
      <w:lvlText w:val="%1)"/>
      <w:lvlJc w:val="left"/>
      <w:pPr>
        <w:ind w:left="1440" w:hanging="360"/>
      </w:pPr>
    </w:lvl>
    <w:lvl w:ilvl="1" w:tplc="042F0011">
      <w:start w:val="1"/>
      <w:numFmt w:val="decimal"/>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15:restartNumberingAfterBreak="0">
    <w:nsid w:val="4B4310AF"/>
    <w:multiLevelType w:val="hybridMultilevel"/>
    <w:tmpl w:val="833028F8"/>
    <w:lvl w:ilvl="0" w:tplc="0CD8291C">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D57D76"/>
    <w:multiLevelType w:val="hybridMultilevel"/>
    <w:tmpl w:val="E05A9444"/>
    <w:lvl w:ilvl="0" w:tplc="21E0D8D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51AC04F0"/>
    <w:multiLevelType w:val="hybridMultilevel"/>
    <w:tmpl w:val="A38A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777CB"/>
    <w:multiLevelType w:val="hybridMultilevel"/>
    <w:tmpl w:val="BE486958"/>
    <w:lvl w:ilvl="0" w:tplc="EF042E2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76770E50"/>
    <w:multiLevelType w:val="hybridMultilevel"/>
    <w:tmpl w:val="9208A84E"/>
    <w:lvl w:ilvl="0" w:tplc="EF16D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B648C"/>
    <w:multiLevelType w:val="hybridMultilevel"/>
    <w:tmpl w:val="30C2DC58"/>
    <w:lvl w:ilvl="0" w:tplc="042F0011">
      <w:start w:val="1"/>
      <w:numFmt w:val="decimal"/>
      <w:lvlText w:val="%1)"/>
      <w:lvlJc w:val="left"/>
      <w:pPr>
        <w:ind w:left="720" w:hanging="360"/>
      </w:pPr>
      <w:rPr>
        <w:rFont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784367E7"/>
    <w:multiLevelType w:val="hybridMultilevel"/>
    <w:tmpl w:val="4A308826"/>
    <w:lvl w:ilvl="0" w:tplc="93D49B6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3" w15:restartNumberingAfterBreak="0">
    <w:nsid w:val="78A4083C"/>
    <w:multiLevelType w:val="hybridMultilevel"/>
    <w:tmpl w:val="C6C02CEA"/>
    <w:lvl w:ilvl="0" w:tplc="AFFE135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7DB02D31"/>
    <w:multiLevelType w:val="hybridMultilevel"/>
    <w:tmpl w:val="0EFC531C"/>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8"/>
  </w:num>
  <w:num w:numId="5">
    <w:abstractNumId w:val="5"/>
  </w:num>
  <w:num w:numId="6">
    <w:abstractNumId w:val="13"/>
  </w:num>
  <w:num w:numId="7">
    <w:abstractNumId w:val="0"/>
  </w:num>
  <w:num w:numId="8">
    <w:abstractNumId w:val="11"/>
  </w:num>
  <w:num w:numId="9">
    <w:abstractNumId w:val="1"/>
  </w:num>
  <w:num w:numId="10">
    <w:abstractNumId w:val="9"/>
  </w:num>
  <w:num w:numId="11">
    <w:abstractNumId w:val="12"/>
  </w:num>
  <w:num w:numId="12">
    <w:abstractNumId w:val="7"/>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F0"/>
    <w:rsid w:val="000555EB"/>
    <w:rsid w:val="000C1D3E"/>
    <w:rsid w:val="00110322"/>
    <w:rsid w:val="001E6EEA"/>
    <w:rsid w:val="00256BF0"/>
    <w:rsid w:val="0028266A"/>
    <w:rsid w:val="00297B90"/>
    <w:rsid w:val="002E08FB"/>
    <w:rsid w:val="00371B4F"/>
    <w:rsid w:val="00375169"/>
    <w:rsid w:val="003A2483"/>
    <w:rsid w:val="003D70CD"/>
    <w:rsid w:val="00441904"/>
    <w:rsid w:val="004B16C5"/>
    <w:rsid w:val="004E077B"/>
    <w:rsid w:val="005135AE"/>
    <w:rsid w:val="005161CB"/>
    <w:rsid w:val="005313C2"/>
    <w:rsid w:val="005F578D"/>
    <w:rsid w:val="006975BE"/>
    <w:rsid w:val="006D7880"/>
    <w:rsid w:val="00777DC2"/>
    <w:rsid w:val="007924B5"/>
    <w:rsid w:val="007926A9"/>
    <w:rsid w:val="0086039A"/>
    <w:rsid w:val="008C20C3"/>
    <w:rsid w:val="008E583E"/>
    <w:rsid w:val="009449D7"/>
    <w:rsid w:val="009D4067"/>
    <w:rsid w:val="00A15E1E"/>
    <w:rsid w:val="00A32CEA"/>
    <w:rsid w:val="00A5147C"/>
    <w:rsid w:val="00AC2A66"/>
    <w:rsid w:val="00B10781"/>
    <w:rsid w:val="00BF0DB1"/>
    <w:rsid w:val="00C66297"/>
    <w:rsid w:val="00E4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C3420-087E-403A-8A6B-0BDF309A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BF0"/>
    <w:pPr>
      <w:ind w:left="720"/>
      <w:contextualSpacing/>
    </w:pPr>
  </w:style>
  <w:style w:type="paragraph" w:customStyle="1" w:styleId="ListParagraph1">
    <w:name w:val="List Paragraph1"/>
    <w:basedOn w:val="Normal"/>
    <w:qFormat/>
    <w:rsid w:val="00E40D42"/>
    <w:pPr>
      <w:spacing w:after="200" w:line="276" w:lineRule="auto"/>
      <w:ind w:left="720"/>
      <w:contextualSpacing/>
    </w:pPr>
    <w:rPr>
      <w:rFonts w:ascii="Calibri" w:eastAsia="Calibri" w:hAnsi="Calibri" w:cs="Times New Roman"/>
      <w:lang w:val="mk-MK"/>
    </w:rPr>
  </w:style>
  <w:style w:type="paragraph" w:styleId="NormalWeb">
    <w:name w:val="Normal (Web)"/>
    <w:basedOn w:val="Normal"/>
    <w:uiPriority w:val="99"/>
    <w:rsid w:val="002826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C2A66"/>
    <w:pPr>
      <w:spacing w:after="0" w:line="240" w:lineRule="auto"/>
    </w:pPr>
  </w:style>
  <w:style w:type="paragraph" w:styleId="BodyText">
    <w:name w:val="Body Text"/>
    <w:basedOn w:val="Normal"/>
    <w:link w:val="BodyTextChar"/>
    <w:rsid w:val="00B10781"/>
    <w:pPr>
      <w:spacing w:after="0" w:line="240" w:lineRule="auto"/>
      <w:jc w:val="center"/>
    </w:pPr>
    <w:rPr>
      <w:rFonts w:ascii="Times New Roman" w:eastAsia="Times New Roman" w:hAnsi="Times New Roman" w:cs="Times New Roman"/>
      <w:b/>
      <w:bCs/>
      <w:sz w:val="28"/>
      <w:szCs w:val="24"/>
      <w:lang w:val="en-GB"/>
    </w:rPr>
  </w:style>
  <w:style w:type="character" w:customStyle="1" w:styleId="BodyTextChar">
    <w:name w:val="Body Text Char"/>
    <w:basedOn w:val="DefaultParagraphFont"/>
    <w:link w:val="BodyText"/>
    <w:rsid w:val="00B10781"/>
    <w:rPr>
      <w:rFonts w:ascii="Times New Roman" w:eastAsia="Times New Roman" w:hAnsi="Times New Roman" w:cs="Times New Roman"/>
      <w:b/>
      <w:bCs/>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9</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Stanislava Lazarevska</cp:lastModifiedBy>
  <cp:revision>6</cp:revision>
  <dcterms:created xsi:type="dcterms:W3CDTF">2018-04-09T16:19:00Z</dcterms:created>
  <dcterms:modified xsi:type="dcterms:W3CDTF">2018-04-12T11:16:00Z</dcterms:modified>
</cp:coreProperties>
</file>