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05BD0" w14:textId="77777777" w:rsidR="0095600A" w:rsidRDefault="0095600A" w:rsidP="0095600A">
      <w:pPr>
        <w:spacing w:after="200"/>
        <w:jc w:val="both"/>
        <w:rPr>
          <w:sz w:val="24"/>
          <w:szCs w:val="24"/>
        </w:rPr>
      </w:pPr>
    </w:p>
    <w:p w14:paraId="12EEFEC0" w14:textId="77777777" w:rsidR="00E135D0" w:rsidRPr="00837C2A" w:rsidRDefault="00E135D0" w:rsidP="00E135D0">
      <w:pPr>
        <w:spacing w:after="0" w:line="360" w:lineRule="auto"/>
        <w:jc w:val="both"/>
        <w:rPr>
          <w:rFonts w:eastAsia="Calibri" w:cs="Calibri"/>
          <w:b/>
          <w:color w:val="000000"/>
          <w:sz w:val="24"/>
          <w:szCs w:val="24"/>
          <w:lang w:val="en-US" w:eastAsia="en-US"/>
        </w:rPr>
      </w:pPr>
      <w:r w:rsidRPr="00837C2A">
        <w:rPr>
          <w:rFonts w:eastAsia="Calibri" w:cs="Calibri"/>
          <w:b/>
          <w:color w:val="000000"/>
          <w:sz w:val="24"/>
          <w:szCs w:val="24"/>
          <w:lang w:val="en-US" w:eastAsia="en-US"/>
        </w:rPr>
        <w:t xml:space="preserve">До: </w:t>
      </w:r>
    </w:p>
    <w:p w14:paraId="75AFCA76" w14:textId="77777777" w:rsidR="00E135D0" w:rsidRPr="00837C2A" w:rsidRDefault="00E135D0" w:rsidP="00E135D0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837C2A">
        <w:rPr>
          <w:rFonts w:eastAsia="Calibri" w:cs="Calibri"/>
          <w:color w:val="000000"/>
          <w:sz w:val="24"/>
          <w:szCs w:val="24"/>
          <w:lang w:val="en-US" w:eastAsia="en-US"/>
        </w:rPr>
        <w:t xml:space="preserve">Министерство за </w:t>
      </w:r>
      <w:r w:rsidRPr="00837C2A">
        <w:rPr>
          <w:rFonts w:eastAsia="Calibri" w:cs="Calibri"/>
          <w:color w:val="000000"/>
          <w:sz w:val="24"/>
          <w:szCs w:val="24"/>
          <w:lang w:eastAsia="en-US"/>
        </w:rPr>
        <w:t>труд и социјална политика</w:t>
      </w:r>
    </w:p>
    <w:p w14:paraId="73F71257" w14:textId="77777777" w:rsidR="00E135D0" w:rsidRPr="00837C2A" w:rsidRDefault="00E135D0" w:rsidP="00E135D0">
      <w:pPr>
        <w:spacing w:after="200" w:line="360" w:lineRule="auto"/>
        <w:contextualSpacing/>
        <w:jc w:val="both"/>
        <w:rPr>
          <w:rFonts w:eastAsia="Calibri" w:cs="Calibri"/>
          <w:b/>
          <w:sz w:val="24"/>
          <w:szCs w:val="24"/>
          <w:lang w:eastAsia="en-US"/>
        </w:rPr>
      </w:pPr>
      <w:r w:rsidRPr="00837C2A">
        <w:rPr>
          <w:rFonts w:eastAsia="Calibri" w:cs="Calibri"/>
          <w:b/>
          <w:sz w:val="24"/>
          <w:szCs w:val="24"/>
          <w:lang w:eastAsia="en-US"/>
        </w:rPr>
        <w:t xml:space="preserve">Г-ѓа Јагода Шахпаска, </w:t>
      </w:r>
      <w:r w:rsidRPr="00837C2A">
        <w:rPr>
          <w:rFonts w:eastAsia="Calibri" w:cs="Calibri"/>
          <w:sz w:val="24"/>
          <w:szCs w:val="24"/>
          <w:lang w:eastAsia="en-US"/>
        </w:rPr>
        <w:t>Министерка</w:t>
      </w:r>
    </w:p>
    <w:p w14:paraId="68878F03" w14:textId="77777777" w:rsidR="00E135D0" w:rsidRPr="00837C2A" w:rsidRDefault="00E135D0" w:rsidP="00E135D0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val="en-US" w:eastAsia="en-US"/>
        </w:rPr>
      </w:pPr>
    </w:p>
    <w:p w14:paraId="33864639" w14:textId="77777777" w:rsidR="00E135D0" w:rsidRPr="00837C2A" w:rsidRDefault="00E135D0" w:rsidP="00E135D0">
      <w:pPr>
        <w:spacing w:after="0" w:line="360" w:lineRule="auto"/>
        <w:jc w:val="both"/>
        <w:rPr>
          <w:rFonts w:eastAsia="Calibri" w:cs="Calibri"/>
          <w:b/>
          <w:color w:val="000000"/>
          <w:sz w:val="24"/>
          <w:szCs w:val="24"/>
          <w:lang w:val="en-US" w:eastAsia="en-US"/>
        </w:rPr>
      </w:pPr>
      <w:r w:rsidRPr="00837C2A">
        <w:rPr>
          <w:rFonts w:eastAsia="Calibri" w:cs="Calibri"/>
          <w:b/>
          <w:color w:val="000000"/>
          <w:sz w:val="24"/>
          <w:szCs w:val="24"/>
          <w:lang w:eastAsia="en-US"/>
        </w:rPr>
        <w:t>Од: ДПУ Спорт-Лаиф Трејд ДОО Скопје</w:t>
      </w:r>
    </w:p>
    <w:p w14:paraId="4140D445" w14:textId="77777777" w:rsidR="00E135D0" w:rsidRPr="00837C2A" w:rsidRDefault="00E135D0" w:rsidP="00E135D0">
      <w:pPr>
        <w:spacing w:after="0" w:line="360" w:lineRule="auto"/>
        <w:rPr>
          <w:rFonts w:eastAsia="Calibri" w:cs="Calibri"/>
          <w:b/>
          <w:color w:val="000000"/>
          <w:sz w:val="24"/>
          <w:szCs w:val="24"/>
          <w:lang w:eastAsia="en-US"/>
        </w:rPr>
      </w:pPr>
    </w:p>
    <w:p w14:paraId="6F1C338E" w14:textId="77777777" w:rsidR="00E135D0" w:rsidRPr="00837C2A" w:rsidRDefault="00E135D0" w:rsidP="005321DF">
      <w:pPr>
        <w:spacing w:after="0" w:line="276" w:lineRule="auto"/>
        <w:rPr>
          <w:rFonts w:eastAsia="Calibri" w:cs="Calibri"/>
          <w:color w:val="000000"/>
          <w:sz w:val="24"/>
          <w:szCs w:val="24"/>
          <w:lang w:eastAsia="en-US"/>
        </w:rPr>
      </w:pPr>
      <w:r w:rsidRPr="00837C2A">
        <w:rPr>
          <w:rFonts w:eastAsia="Calibri" w:cs="Calibri"/>
          <w:b/>
          <w:color w:val="000000"/>
          <w:sz w:val="24"/>
          <w:szCs w:val="24"/>
          <w:lang w:eastAsia="en-US"/>
        </w:rPr>
        <w:t>Предмет:</w:t>
      </w:r>
      <w:r w:rsidRPr="00837C2A">
        <w:rPr>
          <w:rFonts w:eastAsia="Calibri" w:cs="Calibri"/>
          <w:color w:val="000000"/>
          <w:sz w:val="24"/>
          <w:szCs w:val="24"/>
          <w:lang w:eastAsia="en-US"/>
        </w:rPr>
        <w:t xml:space="preserve"> Коментари</w:t>
      </w:r>
      <w:r w:rsidRPr="00837C2A">
        <w:rPr>
          <w:rFonts w:eastAsia="Calibri" w:cs="Calibri"/>
          <w:color w:val="000000"/>
          <w:sz w:val="24"/>
          <w:szCs w:val="24"/>
          <w:lang w:val="en-US" w:eastAsia="en-US"/>
        </w:rPr>
        <w:t xml:space="preserve"> на </w:t>
      </w:r>
      <w:r w:rsidRPr="00837C2A">
        <w:rPr>
          <w:rFonts w:eastAsia="Calibri" w:cs="Calibri"/>
          <w:color w:val="000000"/>
          <w:sz w:val="24"/>
          <w:szCs w:val="24"/>
          <w:lang w:eastAsia="en-US"/>
        </w:rPr>
        <w:t>П</w:t>
      </w:r>
      <w:r w:rsidRPr="00837C2A">
        <w:rPr>
          <w:rFonts w:eastAsia="Calibri" w:cs="Calibri"/>
          <w:color w:val="000000"/>
          <w:sz w:val="24"/>
          <w:szCs w:val="24"/>
          <w:lang w:val="en-US" w:eastAsia="en-US"/>
        </w:rPr>
        <w:t xml:space="preserve">редлог </w:t>
      </w:r>
      <w:r w:rsidRPr="00837C2A">
        <w:rPr>
          <w:rFonts w:eastAsia="Calibri" w:cs="Calibri"/>
          <w:color w:val="000000"/>
          <w:sz w:val="24"/>
          <w:szCs w:val="24"/>
          <w:lang w:eastAsia="en-US"/>
        </w:rPr>
        <w:t>на З</w:t>
      </w:r>
      <w:r w:rsidRPr="00837C2A">
        <w:rPr>
          <w:rFonts w:eastAsia="Calibri" w:cs="Calibri"/>
          <w:color w:val="000000"/>
          <w:sz w:val="24"/>
          <w:szCs w:val="24"/>
          <w:lang w:val="en-US" w:eastAsia="en-US"/>
        </w:rPr>
        <w:t>акон за измен</w:t>
      </w:r>
      <w:r w:rsidR="00FC3E97" w:rsidRPr="00837C2A">
        <w:rPr>
          <w:rFonts w:eastAsia="Calibri" w:cs="Calibri"/>
          <w:color w:val="000000"/>
          <w:sz w:val="24"/>
          <w:szCs w:val="24"/>
          <w:lang w:eastAsia="en-US"/>
        </w:rPr>
        <w:t>ување и дополнување</w:t>
      </w:r>
      <w:r w:rsidRPr="00837C2A">
        <w:rPr>
          <w:rFonts w:eastAsia="Calibri" w:cs="Calibri"/>
          <w:color w:val="000000"/>
          <w:sz w:val="24"/>
          <w:szCs w:val="24"/>
          <w:lang w:eastAsia="en-US"/>
        </w:rPr>
        <w:t xml:space="preserve"> на Законот за работни односи кои предвидуваат недела да се прогласи за неработен ден.</w:t>
      </w:r>
    </w:p>
    <w:p w14:paraId="27F2BC48" w14:textId="77777777" w:rsidR="00E135D0" w:rsidRPr="00837C2A" w:rsidRDefault="00E135D0" w:rsidP="005321DF">
      <w:pPr>
        <w:spacing w:after="0" w:line="276" w:lineRule="auto"/>
        <w:rPr>
          <w:rFonts w:eastAsia="Calibri" w:cs="Calibri"/>
          <w:color w:val="000000"/>
          <w:sz w:val="24"/>
          <w:szCs w:val="24"/>
          <w:lang w:eastAsia="en-US"/>
        </w:rPr>
      </w:pPr>
      <w:r w:rsidRPr="00837C2A">
        <w:rPr>
          <w:rFonts w:eastAsia="Calibri" w:cs="Calibri"/>
          <w:color w:val="000000"/>
          <w:sz w:val="24"/>
          <w:szCs w:val="24"/>
          <w:lang w:eastAsia="en-US"/>
        </w:rPr>
        <w:t xml:space="preserve">Поставен на ЕНЕР на ден </w:t>
      </w:r>
      <w:r w:rsidR="00837C2A" w:rsidRPr="00837C2A">
        <w:rPr>
          <w:rFonts w:eastAsia="Calibri" w:cs="Calibri"/>
          <w:color w:val="000000"/>
          <w:sz w:val="24"/>
          <w:szCs w:val="24"/>
          <w:lang w:eastAsia="en-US"/>
        </w:rPr>
        <w:t>15.04.2021 год.</w:t>
      </w:r>
    </w:p>
    <w:p w14:paraId="262DED00" w14:textId="77777777" w:rsidR="00E135D0" w:rsidRPr="00837C2A" w:rsidRDefault="00E135D0" w:rsidP="00E135D0">
      <w:pPr>
        <w:spacing w:after="0" w:line="360" w:lineRule="auto"/>
        <w:rPr>
          <w:rFonts w:eastAsia="Calibri" w:cs="Calibri"/>
          <w:b/>
          <w:color w:val="000000"/>
          <w:sz w:val="24"/>
          <w:szCs w:val="24"/>
          <w:lang w:eastAsia="en-US"/>
        </w:rPr>
      </w:pPr>
    </w:p>
    <w:p w14:paraId="4AE9E07B" w14:textId="77777777" w:rsidR="000004FE" w:rsidRPr="00837C2A" w:rsidRDefault="0095600A" w:rsidP="0095600A">
      <w:pPr>
        <w:spacing w:after="200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>Почитувани,</w:t>
      </w:r>
    </w:p>
    <w:p w14:paraId="0955B377" w14:textId="77777777" w:rsidR="00E135D0" w:rsidRPr="00837C2A" w:rsidRDefault="00E135D0" w:rsidP="00AA3828">
      <w:pPr>
        <w:spacing w:after="200" w:line="276" w:lineRule="auto"/>
        <w:ind w:firstLine="720"/>
        <w:jc w:val="both"/>
        <w:rPr>
          <w:rFonts w:eastAsia="Calibri" w:cs="Calibri"/>
          <w:sz w:val="24"/>
          <w:szCs w:val="24"/>
          <w:shd w:val="clear" w:color="auto" w:fill="FFFFFF"/>
          <w:lang w:eastAsia="en-US"/>
        </w:rPr>
      </w:pPr>
      <w:r w:rsidRPr="00837C2A">
        <w:rPr>
          <w:rFonts w:eastAsia="Calibri" w:cs="Calibri"/>
          <w:b/>
          <w:color w:val="000000"/>
          <w:sz w:val="24"/>
          <w:szCs w:val="24"/>
          <w:lang w:eastAsia="en-US"/>
        </w:rPr>
        <w:t>ДПУ Спорт-Лаиф Трејд ДОО Скопје (</w:t>
      </w:r>
      <w:r w:rsidRPr="00837C2A">
        <w:rPr>
          <w:rFonts w:eastAsia="Calibri" w:cs="Calibri"/>
          <w:b/>
          <w:color w:val="000000"/>
          <w:sz w:val="24"/>
          <w:szCs w:val="24"/>
          <w:lang w:val="en-US" w:eastAsia="en-US"/>
        </w:rPr>
        <w:t xml:space="preserve">Sport Life </w:t>
      </w:r>
      <w:r w:rsidRPr="00837C2A">
        <w:rPr>
          <w:rFonts w:eastAsia="Calibri" w:cs="Calibri"/>
          <w:b/>
          <w:color w:val="000000"/>
          <w:sz w:val="24"/>
          <w:szCs w:val="24"/>
          <w:lang w:eastAsia="en-US"/>
        </w:rPr>
        <w:t>обложувалници)</w:t>
      </w:r>
      <w:r w:rsidRPr="00837C2A">
        <w:rPr>
          <w:rFonts w:eastAsia="Calibri" w:cs="Calibri"/>
          <w:color w:val="000000"/>
          <w:sz w:val="24"/>
          <w:szCs w:val="24"/>
          <w:lang w:eastAsia="en-US"/>
        </w:rPr>
        <w:t xml:space="preserve"> е компанија која долги години егзистира во Република Северна Македонија, а поточно во бизнис-сегментот на посебните игри на среќа во обложувалница. 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Спорт-Лаиф Трејд</w:t>
      </w:r>
      <w:r w:rsidRPr="00837C2A">
        <w:rPr>
          <w:rFonts w:eastAsia="Calibri" w:cs="Calibri"/>
          <w:color w:val="082442"/>
          <w:sz w:val="24"/>
          <w:szCs w:val="24"/>
          <w:shd w:val="clear" w:color="auto" w:fill="FFFFFF"/>
          <w:lang w:val="en-US" w:eastAsia="en-US"/>
        </w:rPr>
        <w:t xml:space="preserve"> е 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носител на Лиценц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>и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 xml:space="preserve"> за посебни игри на среќа во обложувалница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 под број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 xml:space="preserve"> 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44-4785/1 од 22.05.2018, 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издаден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>а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 xml:space="preserve"> од Влада на Република 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Северна 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Македонија.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 Во моментот компанијата, согласно позитивните законски норми и прописи, својата дејност на територијата на Република Северна Македонија ја извршува во преку </w:t>
      </w:r>
      <w:r w:rsidRPr="00837C2A">
        <w:rPr>
          <w:rFonts w:eastAsia="Calibri" w:cs="Calibri"/>
          <w:b/>
          <w:bCs/>
          <w:sz w:val="24"/>
          <w:szCs w:val="24"/>
          <w:shd w:val="clear" w:color="auto" w:fill="FFFFFF"/>
          <w:lang w:eastAsia="en-US"/>
        </w:rPr>
        <w:t>200</w:t>
      </w:r>
      <w:r w:rsidRPr="00837C2A">
        <w:rPr>
          <w:rFonts w:eastAsia="Calibri" w:cs="Calibri"/>
          <w:b/>
          <w:sz w:val="24"/>
          <w:szCs w:val="24"/>
          <w:shd w:val="clear" w:color="auto" w:fill="FFFFFF"/>
          <w:lang w:eastAsia="en-US"/>
        </w:rPr>
        <w:t xml:space="preserve"> уплатно-исплатни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 </w:t>
      </w:r>
      <w:r w:rsidRPr="00837C2A">
        <w:rPr>
          <w:rFonts w:eastAsia="Calibri" w:cs="Calibri"/>
          <w:b/>
          <w:sz w:val="24"/>
          <w:szCs w:val="24"/>
          <w:shd w:val="clear" w:color="auto" w:fill="FFFFFF"/>
          <w:lang w:eastAsia="en-US"/>
        </w:rPr>
        <w:t>места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, директно вработува преку </w:t>
      </w:r>
      <w:r w:rsidRPr="00837C2A">
        <w:rPr>
          <w:rFonts w:eastAsia="Calibri" w:cs="Calibri"/>
          <w:b/>
          <w:sz w:val="24"/>
          <w:szCs w:val="24"/>
          <w:shd w:val="clear" w:color="auto" w:fill="FFFFFF"/>
          <w:lang w:eastAsia="en-US"/>
        </w:rPr>
        <w:t xml:space="preserve">950 лица 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>и истовремено поседува широк ланец на деловни соработници за издавање на деловен простор за уплатно-исплатни места, банки, друштва кои испорачуваат тековни средства за работа (печатење на билтен, испорака на хартија, компјутерски и други медиуми за пренос на обложувањето до корисниците и сл.)</w:t>
      </w:r>
    </w:p>
    <w:p w14:paraId="5DC87F42" w14:textId="77777777" w:rsidR="0089506A" w:rsidRDefault="00AA3828" w:rsidP="00FC313C">
      <w:pPr>
        <w:spacing w:after="200" w:line="276" w:lineRule="auto"/>
        <w:ind w:firstLine="720"/>
        <w:jc w:val="both"/>
        <w:rPr>
          <w:rFonts w:eastAsia="Calibri" w:cs="Calibri"/>
          <w:sz w:val="24"/>
          <w:szCs w:val="24"/>
          <w:shd w:val="clear" w:color="auto" w:fill="FFFFFF"/>
          <w:lang w:eastAsia="en-US"/>
        </w:rPr>
      </w:pP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Во однос на Предлог Законот за изменување и дополнување на Законот за работни односи го даваме следново </w:t>
      </w:r>
    </w:p>
    <w:p w14:paraId="37D29B79" w14:textId="495B2BF7" w:rsidR="00E135D0" w:rsidRPr="00837C2A" w:rsidRDefault="0089506A" w:rsidP="0089506A">
      <w:pPr>
        <w:spacing w:after="200" w:line="276" w:lineRule="auto"/>
        <w:jc w:val="center"/>
        <w:rPr>
          <w:rFonts w:eastAsia="Calibri" w:cs="Calibri"/>
          <w:sz w:val="24"/>
          <w:szCs w:val="24"/>
          <w:shd w:val="clear" w:color="auto" w:fill="FFFFFF"/>
          <w:lang w:val="en-US" w:eastAsia="en-US"/>
        </w:rPr>
      </w:pPr>
      <w:r>
        <w:rPr>
          <w:rFonts w:eastAsia="Calibri" w:cs="Calibri"/>
          <w:sz w:val="24"/>
          <w:szCs w:val="24"/>
          <w:shd w:val="clear" w:color="auto" w:fill="FFFFFF"/>
          <w:lang w:eastAsia="en-US"/>
        </w:rPr>
        <w:t>МИСЛЕЊЕ И ОБРАЗЛОЖЕНИЕ</w:t>
      </w:r>
      <w:r w:rsidR="00AA3828"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:</w:t>
      </w:r>
    </w:p>
    <w:p w14:paraId="25A33020" w14:textId="1FD44346" w:rsidR="0095600A" w:rsidRPr="00837C2A" w:rsidRDefault="0095600A" w:rsidP="00186C18">
      <w:pPr>
        <w:spacing w:after="200" w:line="276" w:lineRule="auto"/>
        <w:jc w:val="both"/>
        <w:rPr>
          <w:rFonts w:cs="Calibri"/>
          <w:sz w:val="24"/>
          <w:szCs w:val="24"/>
          <w:lang w:val="en-US"/>
        </w:rPr>
      </w:pPr>
      <w:r w:rsidRPr="00837C2A">
        <w:rPr>
          <w:rFonts w:cs="Calibri"/>
          <w:sz w:val="24"/>
          <w:szCs w:val="24"/>
        </w:rPr>
        <w:t xml:space="preserve">Со предложеното ново законско решение за прогласување на неделата за неработен ден во </w:t>
      </w:r>
      <w:r w:rsidR="0089506A">
        <w:rPr>
          <w:rFonts w:cs="Calibri"/>
          <w:sz w:val="24"/>
          <w:szCs w:val="24"/>
        </w:rPr>
        <w:t xml:space="preserve">Предлог- </w:t>
      </w:r>
      <w:r w:rsidRPr="00837C2A">
        <w:rPr>
          <w:rFonts w:cs="Calibri"/>
          <w:sz w:val="24"/>
          <w:szCs w:val="24"/>
        </w:rPr>
        <w:t xml:space="preserve">Законот на работни односи </w:t>
      </w:r>
      <w:r w:rsidR="0089506A">
        <w:rPr>
          <w:rFonts w:cs="Calibri"/>
          <w:sz w:val="24"/>
          <w:szCs w:val="24"/>
        </w:rPr>
        <w:t xml:space="preserve">се особено </w:t>
      </w:r>
      <w:r w:rsidRPr="00837C2A">
        <w:rPr>
          <w:rFonts w:cs="Calibri"/>
          <w:sz w:val="24"/>
          <w:szCs w:val="24"/>
        </w:rPr>
        <w:t>засегнати и спортските обложувалници</w:t>
      </w:r>
      <w:r w:rsidR="0089506A">
        <w:rPr>
          <w:rFonts w:cs="Calibri"/>
          <w:sz w:val="24"/>
          <w:szCs w:val="24"/>
        </w:rPr>
        <w:t>.</w:t>
      </w:r>
      <w:r w:rsidR="0089506A">
        <w:rPr>
          <w:rFonts w:cs="Calibri"/>
          <w:sz w:val="24"/>
          <w:szCs w:val="24"/>
          <w:lang w:val="en-US"/>
        </w:rPr>
        <w:t xml:space="preserve"> </w:t>
      </w:r>
      <w:r w:rsidR="0089506A">
        <w:rPr>
          <w:rFonts w:cs="Calibri"/>
          <w:sz w:val="24"/>
          <w:szCs w:val="24"/>
        </w:rPr>
        <w:t>Односно, дејноста 92.00 (Дејности на коцкање и обложување) е неправедно изоставена во член 2 став (3) од Предлог-Законот</w:t>
      </w:r>
      <w:r w:rsidRPr="00837C2A">
        <w:rPr>
          <w:rFonts w:cs="Calibri"/>
          <w:sz w:val="24"/>
          <w:szCs w:val="24"/>
        </w:rPr>
        <w:t>.</w:t>
      </w:r>
      <w:r w:rsidR="00F07855" w:rsidRPr="00837C2A">
        <w:rPr>
          <w:rFonts w:cs="Calibri"/>
          <w:sz w:val="24"/>
          <w:szCs w:val="24"/>
        </w:rPr>
        <w:t xml:space="preserve"> </w:t>
      </w:r>
      <w:r w:rsidR="00F07855" w:rsidRPr="00902568">
        <w:rPr>
          <w:rFonts w:cs="Calibri"/>
          <w:b/>
          <w:bCs/>
          <w:sz w:val="24"/>
          <w:szCs w:val="24"/>
        </w:rPr>
        <w:t xml:space="preserve">Таквото предлог решение ќе има </w:t>
      </w:r>
      <w:r w:rsidR="0089506A" w:rsidRPr="00902568">
        <w:rPr>
          <w:rFonts w:cs="Calibri"/>
          <w:b/>
          <w:bCs/>
          <w:sz w:val="24"/>
          <w:szCs w:val="24"/>
        </w:rPr>
        <w:t xml:space="preserve">несогледиви </w:t>
      </w:r>
      <w:r w:rsidR="00F07855" w:rsidRPr="00902568">
        <w:rPr>
          <w:rFonts w:cs="Calibri"/>
          <w:b/>
          <w:bCs/>
          <w:sz w:val="24"/>
          <w:szCs w:val="24"/>
        </w:rPr>
        <w:t>негативни ефекти врз бизнис</w:t>
      </w:r>
      <w:r w:rsidR="0089506A" w:rsidRPr="00902568">
        <w:rPr>
          <w:rFonts w:cs="Calibri"/>
          <w:b/>
          <w:bCs/>
          <w:sz w:val="24"/>
          <w:szCs w:val="24"/>
        </w:rPr>
        <w:t xml:space="preserve"> сегментот</w:t>
      </w:r>
      <w:r w:rsidR="00F07855" w:rsidRPr="00902568">
        <w:rPr>
          <w:rFonts w:cs="Calibri"/>
          <w:b/>
          <w:bCs/>
          <w:sz w:val="24"/>
          <w:szCs w:val="24"/>
        </w:rPr>
        <w:t xml:space="preserve"> и ќе предизвика негативни економски и социјални последици.</w:t>
      </w:r>
      <w:r w:rsidR="0089506A" w:rsidRPr="00902568">
        <w:rPr>
          <w:rFonts w:cs="Calibri"/>
          <w:b/>
          <w:bCs/>
          <w:sz w:val="24"/>
          <w:szCs w:val="24"/>
        </w:rPr>
        <w:t>, како по компаниите Приредувачи на игри на среќа од дејноста 92.00, така и со инстантно отпуштање на вработени и воедно значајно намалување на Буџетските приходи во РСМ.</w:t>
      </w:r>
    </w:p>
    <w:p w14:paraId="0DD5B8A9" w14:textId="77777777" w:rsidR="00902568" w:rsidRDefault="0095600A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lastRenderedPageBreak/>
        <w:t>Ова</w:t>
      </w:r>
      <w:r w:rsidR="008B2172" w:rsidRPr="00837C2A">
        <w:rPr>
          <w:rFonts w:cs="Calibri"/>
          <w:sz w:val="24"/>
          <w:szCs w:val="24"/>
        </w:rPr>
        <w:t xml:space="preserve"> </w:t>
      </w:r>
      <w:r w:rsidR="00902568">
        <w:rPr>
          <w:rFonts w:cs="Calibri"/>
          <w:sz w:val="24"/>
          <w:szCs w:val="24"/>
        </w:rPr>
        <w:t xml:space="preserve">Предлог решение </w:t>
      </w:r>
      <w:r w:rsidR="008B2172" w:rsidRPr="00837C2A">
        <w:rPr>
          <w:rFonts w:cs="Calibri"/>
          <w:sz w:val="24"/>
          <w:szCs w:val="24"/>
        </w:rPr>
        <w:t>исто така</w:t>
      </w:r>
      <w:r w:rsidRPr="00837C2A">
        <w:rPr>
          <w:rFonts w:cs="Calibri"/>
          <w:sz w:val="24"/>
          <w:szCs w:val="24"/>
        </w:rPr>
        <w:t xml:space="preserve"> е во </w:t>
      </w:r>
      <w:r w:rsidR="00902568">
        <w:rPr>
          <w:rFonts w:cs="Calibri"/>
          <w:sz w:val="24"/>
          <w:szCs w:val="24"/>
        </w:rPr>
        <w:t xml:space="preserve">директна </w:t>
      </w:r>
      <w:r w:rsidRPr="00837C2A">
        <w:rPr>
          <w:rFonts w:cs="Calibri"/>
          <w:sz w:val="24"/>
          <w:szCs w:val="24"/>
        </w:rPr>
        <w:t xml:space="preserve">спротивност </w:t>
      </w:r>
      <w:r w:rsidRPr="00902568">
        <w:rPr>
          <w:rFonts w:cs="Calibri"/>
          <w:b/>
          <w:bCs/>
          <w:sz w:val="24"/>
          <w:szCs w:val="24"/>
        </w:rPr>
        <w:t>на членот 83 на Законот за игрите на среќа и за забавните игри</w:t>
      </w:r>
      <w:r w:rsidRPr="00837C2A">
        <w:rPr>
          <w:rFonts w:cs="Calibri"/>
          <w:sz w:val="24"/>
          <w:szCs w:val="24"/>
        </w:rPr>
        <w:t>, со кој се одредува дека</w:t>
      </w:r>
      <w:r w:rsidR="00902568">
        <w:rPr>
          <w:rFonts w:cs="Calibri"/>
          <w:sz w:val="24"/>
          <w:szCs w:val="24"/>
        </w:rPr>
        <w:t>:</w:t>
      </w:r>
    </w:p>
    <w:p w14:paraId="778DED91" w14:textId="1987C7EB" w:rsidR="00902568" w:rsidRPr="00902568" w:rsidRDefault="00902568" w:rsidP="00902568">
      <w:pPr>
        <w:spacing w:after="200" w:line="276" w:lineRule="auto"/>
        <w:jc w:val="center"/>
        <w:rPr>
          <w:rFonts w:cs="Calibri"/>
          <w:i/>
          <w:iCs/>
          <w:sz w:val="24"/>
          <w:szCs w:val="24"/>
        </w:rPr>
      </w:pPr>
      <w:r w:rsidRPr="00902568">
        <w:rPr>
          <w:rFonts w:cs="Calibri"/>
          <w:i/>
          <w:iCs/>
          <w:sz w:val="24"/>
          <w:szCs w:val="24"/>
          <w:lang w:val="en-US"/>
        </w:rPr>
        <w:t>“</w:t>
      </w:r>
      <w:r w:rsidRPr="00902568">
        <w:rPr>
          <w:rFonts w:cs="Calibri"/>
          <w:i/>
          <w:iCs/>
          <w:sz w:val="24"/>
          <w:szCs w:val="24"/>
        </w:rPr>
        <w:t>Член 83</w:t>
      </w:r>
    </w:p>
    <w:p w14:paraId="0079F3D3" w14:textId="453E068B" w:rsidR="0095600A" w:rsidRPr="00902568" w:rsidRDefault="0095600A" w:rsidP="00186C18">
      <w:pPr>
        <w:spacing w:after="200" w:line="276" w:lineRule="auto"/>
        <w:jc w:val="both"/>
        <w:rPr>
          <w:rFonts w:cs="Calibri"/>
          <w:i/>
          <w:iCs/>
          <w:sz w:val="24"/>
          <w:szCs w:val="24"/>
        </w:rPr>
      </w:pPr>
      <w:r w:rsidRPr="00902568">
        <w:rPr>
          <w:rFonts w:cs="Calibri"/>
          <w:i/>
          <w:iCs/>
          <w:sz w:val="24"/>
          <w:szCs w:val="24"/>
        </w:rPr>
        <w:t>Обложувалницата може да утврди работно време од 24 часа на ден, секој ден, независно од тоа дали со закон или со друг пропис е одреден државен или верски празник или друг</w:t>
      </w:r>
      <w:r w:rsidR="000004FE" w:rsidRPr="00902568">
        <w:rPr>
          <w:rFonts w:cs="Calibri"/>
          <w:i/>
          <w:iCs/>
          <w:sz w:val="24"/>
          <w:szCs w:val="24"/>
          <w:lang w:val="en-US"/>
        </w:rPr>
        <w:t xml:space="preserve"> </w:t>
      </w:r>
      <w:r w:rsidRPr="00902568">
        <w:rPr>
          <w:rFonts w:cs="Calibri"/>
          <w:i/>
          <w:iCs/>
          <w:sz w:val="24"/>
          <w:szCs w:val="24"/>
        </w:rPr>
        <w:t>неработен ден“.</w:t>
      </w:r>
    </w:p>
    <w:p w14:paraId="32F665AF" w14:textId="04F8B718" w:rsidR="0049447F" w:rsidRDefault="0095600A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>Работата на спортските обложувалници во најголем дел зависи од спортските настани кои главно се играат за време на викендите</w:t>
      </w:r>
      <w:r w:rsidR="00FC313C" w:rsidRPr="00837C2A">
        <w:rPr>
          <w:rFonts w:cs="Calibri"/>
          <w:sz w:val="24"/>
          <w:szCs w:val="24"/>
          <w:lang w:val="en-US"/>
        </w:rPr>
        <w:t xml:space="preserve">, </w:t>
      </w:r>
      <w:r w:rsidR="00FC313C" w:rsidRPr="00837C2A">
        <w:rPr>
          <w:rFonts w:cs="Calibri"/>
          <w:sz w:val="24"/>
          <w:szCs w:val="24"/>
        </w:rPr>
        <w:t>односно недела</w:t>
      </w:r>
      <w:r w:rsidRPr="00837C2A">
        <w:rPr>
          <w:rFonts w:cs="Calibri"/>
          <w:sz w:val="24"/>
          <w:szCs w:val="24"/>
        </w:rPr>
        <w:t xml:space="preserve"> и најголем дел од уплатите се вршат токму </w:t>
      </w:r>
      <w:r w:rsidR="009D5C3C">
        <w:rPr>
          <w:rFonts w:cs="Calibri"/>
          <w:sz w:val="24"/>
          <w:szCs w:val="24"/>
        </w:rPr>
        <w:t xml:space="preserve">во време на викенд, а особено во недела. </w:t>
      </w:r>
      <w:r w:rsidR="0049447F">
        <w:rPr>
          <w:rFonts w:cs="Calibri"/>
          <w:sz w:val="24"/>
          <w:szCs w:val="24"/>
        </w:rPr>
        <w:t>Концептот на</w:t>
      </w:r>
      <w:r w:rsidR="00EA4ECF">
        <w:rPr>
          <w:rFonts w:cs="Calibri"/>
          <w:sz w:val="24"/>
          <w:szCs w:val="24"/>
        </w:rPr>
        <w:t xml:space="preserve"> дејноста на</w:t>
      </w:r>
      <w:r w:rsidR="0049447F">
        <w:rPr>
          <w:rFonts w:cs="Calibri"/>
          <w:sz w:val="24"/>
          <w:szCs w:val="24"/>
        </w:rPr>
        <w:t xml:space="preserve"> игрите на среќа</w:t>
      </w:r>
      <w:r w:rsidR="00EA4ECF">
        <w:rPr>
          <w:rFonts w:cs="Calibri"/>
          <w:sz w:val="24"/>
          <w:szCs w:val="24"/>
        </w:rPr>
        <w:t xml:space="preserve"> насекаде во светот</w:t>
      </w:r>
      <w:r w:rsidR="0049447F">
        <w:rPr>
          <w:rFonts w:cs="Calibri"/>
          <w:sz w:val="24"/>
          <w:szCs w:val="24"/>
        </w:rPr>
        <w:t xml:space="preserve"> е во континуираноста, каде </w:t>
      </w:r>
      <w:r w:rsidR="00EA4ECF">
        <w:rPr>
          <w:rFonts w:cs="Calibri"/>
          <w:sz w:val="24"/>
          <w:szCs w:val="24"/>
        </w:rPr>
        <w:t>п</w:t>
      </w:r>
      <w:r w:rsidR="0049447F">
        <w:rPr>
          <w:rFonts w:cs="Calibri"/>
          <w:sz w:val="24"/>
          <w:szCs w:val="24"/>
        </w:rPr>
        <w:t xml:space="preserve">роцесот на услуга и процесот на понуда не може да биде </w:t>
      </w:r>
      <w:r w:rsidR="00EA4ECF">
        <w:rPr>
          <w:rFonts w:cs="Calibri"/>
          <w:sz w:val="24"/>
          <w:szCs w:val="24"/>
        </w:rPr>
        <w:t>з</w:t>
      </w:r>
      <w:r w:rsidR="0049447F">
        <w:rPr>
          <w:rFonts w:cs="Calibri"/>
          <w:sz w:val="24"/>
          <w:szCs w:val="24"/>
        </w:rPr>
        <w:t>апре</w:t>
      </w:r>
      <w:r w:rsidR="00EA4ECF">
        <w:rPr>
          <w:rFonts w:cs="Calibri"/>
          <w:sz w:val="24"/>
          <w:szCs w:val="24"/>
        </w:rPr>
        <w:t>н</w:t>
      </w:r>
      <w:r w:rsidR="0049447F">
        <w:rPr>
          <w:rFonts w:cs="Calibri"/>
          <w:sz w:val="24"/>
          <w:szCs w:val="24"/>
        </w:rPr>
        <w:t xml:space="preserve"> во</w:t>
      </w:r>
      <w:r w:rsidR="00EA4ECF">
        <w:rPr>
          <w:rFonts w:cs="Calibri"/>
          <w:sz w:val="24"/>
          <w:szCs w:val="24"/>
        </w:rPr>
        <w:t xml:space="preserve"> </w:t>
      </w:r>
      <w:r w:rsidR="0049447F">
        <w:rPr>
          <w:rFonts w:cs="Calibri"/>
          <w:sz w:val="24"/>
          <w:szCs w:val="24"/>
        </w:rPr>
        <w:t>ниту еден ден во годината, без разлика на викенди, празници или делници</w:t>
      </w:r>
      <w:r w:rsidR="00EA4ECF">
        <w:rPr>
          <w:rFonts w:cs="Calibri"/>
          <w:sz w:val="24"/>
          <w:szCs w:val="24"/>
        </w:rPr>
        <w:t xml:space="preserve"> – 365 дена во годината, 24 часа. Спортски натпревари се одвиваат постојано, во секое време од денот на различни континенти и секој ден од годината.</w:t>
      </w:r>
    </w:p>
    <w:p w14:paraId="31AE7275" w14:textId="493DE1C5" w:rsidR="0049447F" w:rsidRPr="009D5C3C" w:rsidRDefault="00EA4ECF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Игрите на среќа, к</w:t>
      </w:r>
      <w:r w:rsidR="009D5C3C">
        <w:rPr>
          <w:rFonts w:cs="Calibri"/>
          <w:sz w:val="24"/>
          <w:szCs w:val="24"/>
        </w:rPr>
        <w:t xml:space="preserve">ако и </w:t>
      </w:r>
      <w:r>
        <w:rPr>
          <w:rFonts w:cs="Calibri"/>
          <w:sz w:val="24"/>
          <w:szCs w:val="24"/>
        </w:rPr>
        <w:t xml:space="preserve">кај </w:t>
      </w:r>
      <w:r w:rsidR="009D5C3C">
        <w:rPr>
          <w:rFonts w:cs="Calibri"/>
          <w:sz w:val="24"/>
          <w:szCs w:val="24"/>
        </w:rPr>
        <w:t xml:space="preserve">секоја друга услужна дејност, работењето на овој бизнис сектор е директно поврано со навиките на луѓето и нивното користење на услугите токму во дел/сегмент од нивното слободно време. Дотолку повеќе што во текот на годините е докажано и јасно е дека обложувалниците најголем дел од својот промет го остваруваат надвор од вообичаеното работно време на граѓаните. </w:t>
      </w:r>
    </w:p>
    <w:p w14:paraId="44D18967" w14:textId="68EFF127" w:rsidR="0095600A" w:rsidRPr="00837C2A" w:rsidRDefault="0095600A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 xml:space="preserve">Повеќе од 70% од прометот во обложувалниците се реализира </w:t>
      </w:r>
      <w:r w:rsidR="009D5C3C">
        <w:rPr>
          <w:rFonts w:cs="Calibri"/>
          <w:sz w:val="24"/>
          <w:szCs w:val="24"/>
        </w:rPr>
        <w:t>за време на</w:t>
      </w:r>
      <w:r w:rsidR="00720E8E" w:rsidRPr="00837C2A">
        <w:rPr>
          <w:rFonts w:cs="Calibri"/>
          <w:sz w:val="24"/>
          <w:szCs w:val="24"/>
        </w:rPr>
        <w:t xml:space="preserve"> викендите</w:t>
      </w:r>
      <w:r w:rsidRPr="00837C2A">
        <w:rPr>
          <w:rFonts w:cs="Calibri"/>
          <w:sz w:val="24"/>
          <w:szCs w:val="24"/>
        </w:rPr>
        <w:t xml:space="preserve">, па со примената </w:t>
      </w:r>
      <w:r w:rsidRPr="009D5C3C">
        <w:rPr>
          <w:rFonts w:cs="Calibri"/>
          <w:b/>
          <w:bCs/>
          <w:sz w:val="24"/>
          <w:szCs w:val="24"/>
        </w:rPr>
        <w:t xml:space="preserve">на ова законско решение </w:t>
      </w:r>
      <w:r w:rsidR="009D5C3C" w:rsidRPr="009D5C3C">
        <w:rPr>
          <w:rFonts w:cs="Calibri"/>
          <w:b/>
          <w:bCs/>
          <w:sz w:val="24"/>
          <w:szCs w:val="24"/>
        </w:rPr>
        <w:t xml:space="preserve">веднаш, недвосмислено и </w:t>
      </w:r>
      <w:r w:rsidRPr="009D5C3C">
        <w:rPr>
          <w:rFonts w:cs="Calibri"/>
          <w:b/>
          <w:bCs/>
          <w:sz w:val="24"/>
          <w:szCs w:val="24"/>
        </w:rPr>
        <w:t xml:space="preserve">осетно ќе се намали и прометот дури и до </w:t>
      </w:r>
      <w:r w:rsidR="009D5C3C" w:rsidRPr="009D5C3C">
        <w:rPr>
          <w:rFonts w:cs="Calibri"/>
          <w:b/>
          <w:bCs/>
          <w:sz w:val="24"/>
          <w:szCs w:val="24"/>
        </w:rPr>
        <w:t>30</w:t>
      </w:r>
      <w:r w:rsidRPr="009D5C3C">
        <w:rPr>
          <w:rFonts w:cs="Calibri"/>
          <w:b/>
          <w:bCs/>
          <w:sz w:val="24"/>
          <w:szCs w:val="24"/>
        </w:rPr>
        <w:t>%,</w:t>
      </w:r>
      <w:r w:rsidRPr="00837C2A">
        <w:rPr>
          <w:rFonts w:cs="Calibri"/>
          <w:sz w:val="24"/>
          <w:szCs w:val="24"/>
        </w:rPr>
        <w:t xml:space="preserve"> со што </w:t>
      </w:r>
      <w:r w:rsidR="009D5C3C">
        <w:rPr>
          <w:rFonts w:cs="Calibri"/>
          <w:sz w:val="24"/>
          <w:szCs w:val="24"/>
        </w:rPr>
        <w:t xml:space="preserve">за исто толку </w:t>
      </w:r>
      <w:r w:rsidRPr="00837C2A">
        <w:rPr>
          <w:rFonts w:cs="Calibri"/>
          <w:sz w:val="24"/>
          <w:szCs w:val="24"/>
        </w:rPr>
        <w:t xml:space="preserve">ќе се намали и </w:t>
      </w:r>
      <w:r w:rsidR="009D5C3C">
        <w:rPr>
          <w:rFonts w:cs="Calibri"/>
          <w:sz w:val="24"/>
          <w:szCs w:val="24"/>
        </w:rPr>
        <w:t xml:space="preserve">предвиденит </w:t>
      </w:r>
      <w:r w:rsidR="00062A7E" w:rsidRPr="00837C2A">
        <w:rPr>
          <w:rFonts w:cs="Calibri"/>
          <w:sz w:val="24"/>
          <w:szCs w:val="24"/>
        </w:rPr>
        <w:t>прилив</w:t>
      </w:r>
      <w:r w:rsidR="009D5C3C">
        <w:rPr>
          <w:rFonts w:cs="Calibri"/>
          <w:sz w:val="24"/>
          <w:szCs w:val="24"/>
        </w:rPr>
        <w:t xml:space="preserve"> </w:t>
      </w:r>
      <w:r w:rsidR="00062A7E" w:rsidRPr="00837C2A">
        <w:rPr>
          <w:rFonts w:cs="Calibri"/>
          <w:sz w:val="24"/>
          <w:szCs w:val="24"/>
        </w:rPr>
        <w:t>на средства кон Буџетот на РСМ</w:t>
      </w:r>
      <w:r w:rsidR="003F5D2C" w:rsidRPr="00837C2A">
        <w:rPr>
          <w:rFonts w:cs="Calibri"/>
          <w:sz w:val="24"/>
          <w:szCs w:val="24"/>
        </w:rPr>
        <w:t>,</w:t>
      </w:r>
      <w:r w:rsidR="006545F1" w:rsidRPr="00837C2A">
        <w:rPr>
          <w:rFonts w:cs="Calibri"/>
          <w:sz w:val="24"/>
          <w:szCs w:val="24"/>
        </w:rPr>
        <w:t xml:space="preserve"> искажан </w:t>
      </w:r>
      <w:r w:rsidR="00062A7E" w:rsidRPr="00837C2A">
        <w:rPr>
          <w:rFonts w:cs="Calibri"/>
          <w:sz w:val="24"/>
          <w:szCs w:val="24"/>
        </w:rPr>
        <w:t xml:space="preserve">преку </w:t>
      </w:r>
      <w:r w:rsidRPr="00837C2A">
        <w:rPr>
          <w:rFonts w:cs="Calibri"/>
          <w:sz w:val="24"/>
          <w:szCs w:val="24"/>
        </w:rPr>
        <w:t xml:space="preserve">данокот </w:t>
      </w:r>
      <w:r w:rsidR="00062A7E" w:rsidRPr="00837C2A">
        <w:rPr>
          <w:rFonts w:cs="Calibri"/>
          <w:sz w:val="24"/>
          <w:szCs w:val="24"/>
        </w:rPr>
        <w:t>на посебните давачки и персоналниот данок од игри на среќа.</w:t>
      </w:r>
    </w:p>
    <w:p w14:paraId="3590FF59" w14:textId="77777777" w:rsidR="0095600A" w:rsidRPr="00837C2A" w:rsidRDefault="0095600A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 xml:space="preserve">Со оглед на сите последици и загуби што ќе ги претрпат спортските обложувалници со примената на новото законско решение за прогласување на неделата за неработен ден, а и со фактот дека ќе се работи еден ден помалку, ќе има негативен одраз и врз бројот на работните места. </w:t>
      </w:r>
    </w:p>
    <w:p w14:paraId="16A0C563" w14:textId="6267A493" w:rsidR="0095600A" w:rsidRPr="00837C2A" w:rsidRDefault="00B96F15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>Со евентуалното не</w:t>
      </w:r>
      <w:r w:rsidR="002A19D0">
        <w:rPr>
          <w:rFonts w:cs="Calibri"/>
          <w:sz w:val="24"/>
          <w:szCs w:val="24"/>
        </w:rPr>
        <w:t>-</w:t>
      </w:r>
      <w:r w:rsidRPr="00837C2A">
        <w:rPr>
          <w:rFonts w:cs="Calibri"/>
          <w:sz w:val="24"/>
          <w:szCs w:val="24"/>
        </w:rPr>
        <w:t xml:space="preserve">изземање на спортските обложувалници од измените во Законот, </w:t>
      </w:r>
      <w:r w:rsidR="0095600A" w:rsidRPr="00837C2A">
        <w:rPr>
          <w:rFonts w:cs="Calibri"/>
          <w:sz w:val="24"/>
          <w:szCs w:val="24"/>
        </w:rPr>
        <w:t xml:space="preserve">Спорт-Лаиф Трејд обложувалници </w:t>
      </w:r>
      <w:r w:rsidR="0095600A" w:rsidRPr="00A52A48">
        <w:rPr>
          <w:rFonts w:cs="Calibri"/>
          <w:b/>
          <w:bCs/>
          <w:sz w:val="24"/>
          <w:szCs w:val="24"/>
        </w:rPr>
        <w:t xml:space="preserve">ќе бидат </w:t>
      </w:r>
      <w:r w:rsidR="00A52A48">
        <w:rPr>
          <w:rFonts w:cs="Calibri"/>
          <w:b/>
          <w:bCs/>
          <w:sz w:val="24"/>
          <w:szCs w:val="24"/>
        </w:rPr>
        <w:t xml:space="preserve">веднаш </w:t>
      </w:r>
      <w:r w:rsidR="0095600A" w:rsidRPr="00A52A48">
        <w:rPr>
          <w:rFonts w:cs="Calibri"/>
          <w:b/>
          <w:bCs/>
          <w:sz w:val="24"/>
          <w:szCs w:val="24"/>
        </w:rPr>
        <w:t>принудени да го намалат бројот на вработени до 30%</w:t>
      </w:r>
      <w:r w:rsidR="00A52A48">
        <w:rPr>
          <w:rFonts w:cs="Calibri"/>
          <w:sz w:val="24"/>
          <w:szCs w:val="24"/>
        </w:rPr>
        <w:t xml:space="preserve"> од 01.01.2022</w:t>
      </w:r>
      <w:r w:rsidR="0095600A" w:rsidRPr="00837C2A">
        <w:rPr>
          <w:rFonts w:cs="Calibri"/>
          <w:sz w:val="24"/>
          <w:szCs w:val="24"/>
        </w:rPr>
        <w:t>, а тоа ќе придонесе за зголемување на стапката на невработеност во државава.</w:t>
      </w:r>
    </w:p>
    <w:p w14:paraId="30C12874" w14:textId="3D218175" w:rsidR="0095600A" w:rsidRDefault="0095600A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>Сега, кога кризата со пандемијата на корона-вирусот остава тешки последици врз економијата и сè повеќе се зголемува бројот на осиромашени и невработени граѓани, секое загубено работно место остава ново семејство без сигурна егзистенција.</w:t>
      </w:r>
    </w:p>
    <w:p w14:paraId="4970281D" w14:textId="7628D238" w:rsidR="00A52A48" w:rsidRPr="00837C2A" w:rsidRDefault="00A52A48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Истовремено, напоменуваме, приредување на игри на среќа се врши врз основа на добиена </w:t>
      </w:r>
      <w:r w:rsidRPr="00A52A48">
        <w:rPr>
          <w:rFonts w:cs="Calibri"/>
          <w:b/>
          <w:bCs/>
          <w:sz w:val="24"/>
          <w:szCs w:val="24"/>
        </w:rPr>
        <w:t>ЛИЦЕНЦА</w:t>
      </w:r>
      <w:r>
        <w:rPr>
          <w:rFonts w:cs="Calibri"/>
          <w:sz w:val="24"/>
          <w:szCs w:val="24"/>
        </w:rPr>
        <w:t xml:space="preserve"> од Владата на РСМ, која има строга регулатива, услови за добивање, услови за работење и пред се, времетраење. Не може да биде правно одржливо да се носат Предлог-законски решенија кои значајно ги менуваат условите на пазарот за лиценцираните дејности и компании</w:t>
      </w:r>
      <w:r w:rsidR="0049447F">
        <w:rPr>
          <w:rFonts w:cs="Calibri"/>
          <w:sz w:val="24"/>
          <w:szCs w:val="24"/>
        </w:rPr>
        <w:t xml:space="preserve"> на СРЕД ВРЕМЕТРАЕЊЕ НА ЛИЦЕНЦАТА. Тоа решение е противуставно и доколку се инсистира на вакво решение, веднаш ќе биде покрената иницијатива пред Уставен Суд на РСМ.</w:t>
      </w:r>
    </w:p>
    <w:p w14:paraId="7D39BA89" w14:textId="3728029C" w:rsidR="0095600A" w:rsidRPr="00837C2A" w:rsidRDefault="0095600A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>Се надеваме дека сите овие забелешки и сугестии ќе бидат земени предвид, ќе бидат детално разгледани пред конечното официјализирање на Законот за работни односи и се надеваме на позитивно решение</w:t>
      </w:r>
      <w:r w:rsidR="00EA4ECF">
        <w:rPr>
          <w:rFonts w:cs="Calibri"/>
          <w:sz w:val="24"/>
          <w:szCs w:val="24"/>
        </w:rPr>
        <w:t>, односно дека дејноста 92.00 – Дејности на коцкање и обложување, ќе се најде на списокот на изземени дејности во Член 2, став (3) од Предлог Законот за работни односи.</w:t>
      </w:r>
    </w:p>
    <w:p w14:paraId="2AB61627" w14:textId="14F8EBAC" w:rsidR="00186C18" w:rsidRDefault="00186C18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</w:p>
    <w:p w14:paraId="2C75E686" w14:textId="42196FA2" w:rsidR="00EA4ECF" w:rsidRDefault="00EA4ECF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</w:p>
    <w:p w14:paraId="64DC623B" w14:textId="75B15D1A" w:rsidR="00EA4ECF" w:rsidRDefault="00EA4ECF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</w:p>
    <w:p w14:paraId="304DAF53" w14:textId="2F4BC6D0" w:rsidR="00EA4ECF" w:rsidRDefault="00EA4ECF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</w:p>
    <w:p w14:paraId="0916F43B" w14:textId="77777777" w:rsidR="00EA4ECF" w:rsidRPr="00837C2A" w:rsidRDefault="00EA4ECF" w:rsidP="00186C18">
      <w:pPr>
        <w:spacing w:after="200" w:line="276" w:lineRule="auto"/>
        <w:jc w:val="both"/>
        <w:rPr>
          <w:rFonts w:cs="Calibri"/>
          <w:sz w:val="24"/>
          <w:szCs w:val="24"/>
        </w:rPr>
      </w:pPr>
    </w:p>
    <w:p w14:paraId="267C9DBA" w14:textId="77777777" w:rsidR="00834D48" w:rsidRPr="00837C2A" w:rsidRDefault="0095600A" w:rsidP="0095600A">
      <w:pPr>
        <w:spacing w:after="200"/>
        <w:jc w:val="both"/>
        <w:rPr>
          <w:rFonts w:cs="Calibri"/>
          <w:sz w:val="24"/>
          <w:szCs w:val="24"/>
        </w:rPr>
      </w:pPr>
      <w:r w:rsidRPr="00837C2A">
        <w:rPr>
          <w:rFonts w:cs="Calibri"/>
          <w:sz w:val="24"/>
          <w:szCs w:val="24"/>
        </w:rPr>
        <w:t>Со почит</w:t>
      </w:r>
      <w:r w:rsidR="003F5D2C" w:rsidRPr="00837C2A">
        <w:rPr>
          <w:rFonts w:cs="Calibri"/>
          <w:sz w:val="24"/>
          <w:szCs w:val="24"/>
        </w:rPr>
        <w:t>,</w:t>
      </w:r>
    </w:p>
    <w:p w14:paraId="15BBADF5" w14:textId="77777777" w:rsidR="003F5D2C" w:rsidRPr="00837C2A" w:rsidRDefault="003F5D2C" w:rsidP="003F5D2C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837C2A">
        <w:rPr>
          <w:rFonts w:eastAsia="Calibri" w:cs="Calibri"/>
          <w:color w:val="000000"/>
          <w:sz w:val="24"/>
          <w:szCs w:val="24"/>
          <w:lang w:eastAsia="en-US"/>
        </w:rPr>
        <w:t>ДПУ СПОРТ-ЛАИФ ТРЕЈД ДОО Скопје                                                     Извршен директор</w:t>
      </w:r>
    </w:p>
    <w:p w14:paraId="5C0D4B1F" w14:textId="77777777" w:rsidR="003F5D2C" w:rsidRPr="00837C2A" w:rsidRDefault="003F5D2C" w:rsidP="003F5D2C">
      <w:pPr>
        <w:spacing w:after="0" w:line="360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Бул. „Борис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Трајковски“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 </w:t>
      </w:r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бр</w:t>
      </w:r>
      <w:proofErr w:type="gramEnd"/>
      <w:r w:rsidRPr="00837C2A">
        <w:rPr>
          <w:rFonts w:eastAsia="Calibri" w:cs="Calibri"/>
          <w:sz w:val="24"/>
          <w:szCs w:val="24"/>
          <w:shd w:val="clear" w:color="auto" w:fill="FFFFFF"/>
          <w:lang w:val="en-US" w:eastAsia="en-US"/>
        </w:rPr>
        <w:t>.198, 1000 Скопје</w:t>
      </w:r>
      <w:r w:rsidRPr="00837C2A">
        <w:rPr>
          <w:rFonts w:eastAsia="Calibri" w:cs="Calibri"/>
          <w:sz w:val="24"/>
          <w:szCs w:val="24"/>
          <w:shd w:val="clear" w:color="auto" w:fill="FFFFFF"/>
          <w:lang w:eastAsia="en-US"/>
        </w:rPr>
        <w:t xml:space="preserve">                                               Емил Димитров</w:t>
      </w:r>
    </w:p>
    <w:p w14:paraId="0507CA2B" w14:textId="77777777" w:rsidR="003F5D2C" w:rsidRPr="00837C2A" w:rsidRDefault="003F5D2C" w:rsidP="0095600A">
      <w:pPr>
        <w:spacing w:after="200"/>
        <w:jc w:val="both"/>
        <w:rPr>
          <w:rFonts w:cs="Calibri"/>
          <w:sz w:val="24"/>
          <w:szCs w:val="24"/>
        </w:rPr>
      </w:pPr>
    </w:p>
    <w:sectPr w:rsidR="003F5D2C" w:rsidRPr="00837C2A" w:rsidSect="00834D48">
      <w:headerReference w:type="default" r:id="rId7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EF312" w14:textId="77777777" w:rsidR="00826B10" w:rsidRDefault="00826B10" w:rsidP="00834D48">
      <w:r>
        <w:separator/>
      </w:r>
    </w:p>
  </w:endnote>
  <w:endnote w:type="continuationSeparator" w:id="0">
    <w:p w14:paraId="376FABDE" w14:textId="77777777" w:rsidR="00826B10" w:rsidRDefault="00826B10" w:rsidP="0083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FC81" w14:textId="77777777" w:rsidR="00826B10" w:rsidRDefault="00826B10" w:rsidP="00834D48">
      <w:r>
        <w:separator/>
      </w:r>
    </w:p>
  </w:footnote>
  <w:footnote w:type="continuationSeparator" w:id="0">
    <w:p w14:paraId="7BAF8EB8" w14:textId="77777777" w:rsidR="00826B10" w:rsidRDefault="00826B10" w:rsidP="0083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2FE9" w14:textId="3DBE7448" w:rsidR="00834D48" w:rsidRDefault="00475CB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2DBA0B" wp14:editId="6102A69B">
          <wp:simplePos x="0" y="0"/>
          <wp:positionH relativeFrom="column">
            <wp:posOffset>-747395</wp:posOffset>
          </wp:positionH>
          <wp:positionV relativeFrom="paragraph">
            <wp:posOffset>-496570</wp:posOffset>
          </wp:positionV>
          <wp:extent cx="7601585" cy="10739755"/>
          <wp:effectExtent l="0" t="0" r="0" b="0"/>
          <wp:wrapNone/>
          <wp:docPr id="1" name="Picture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emorand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1073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48"/>
    <w:rsid w:val="000004FE"/>
    <w:rsid w:val="00015ECB"/>
    <w:rsid w:val="00036D11"/>
    <w:rsid w:val="00062A7E"/>
    <w:rsid w:val="00067ECC"/>
    <w:rsid w:val="000E0D91"/>
    <w:rsid w:val="00157DE8"/>
    <w:rsid w:val="00186848"/>
    <w:rsid w:val="00186C18"/>
    <w:rsid w:val="002432B6"/>
    <w:rsid w:val="002A19D0"/>
    <w:rsid w:val="002A765A"/>
    <w:rsid w:val="002C7F41"/>
    <w:rsid w:val="002F0285"/>
    <w:rsid w:val="00352B17"/>
    <w:rsid w:val="003F5D2C"/>
    <w:rsid w:val="004078F8"/>
    <w:rsid w:val="00407C14"/>
    <w:rsid w:val="00425E68"/>
    <w:rsid w:val="0044676F"/>
    <w:rsid w:val="00475CBD"/>
    <w:rsid w:val="004902A9"/>
    <w:rsid w:val="0049447F"/>
    <w:rsid w:val="00495F5A"/>
    <w:rsid w:val="004A08DE"/>
    <w:rsid w:val="00505FAD"/>
    <w:rsid w:val="005321DF"/>
    <w:rsid w:val="00597A31"/>
    <w:rsid w:val="006545F1"/>
    <w:rsid w:val="00700C26"/>
    <w:rsid w:val="00720E8E"/>
    <w:rsid w:val="00735075"/>
    <w:rsid w:val="00826B10"/>
    <w:rsid w:val="00834D48"/>
    <w:rsid w:val="00837C2A"/>
    <w:rsid w:val="0089506A"/>
    <w:rsid w:val="008B2172"/>
    <w:rsid w:val="00902568"/>
    <w:rsid w:val="0095600A"/>
    <w:rsid w:val="009D5C3C"/>
    <w:rsid w:val="00A20E78"/>
    <w:rsid w:val="00A52A48"/>
    <w:rsid w:val="00AA3828"/>
    <w:rsid w:val="00B60C68"/>
    <w:rsid w:val="00B96F15"/>
    <w:rsid w:val="00BE1F1C"/>
    <w:rsid w:val="00D51DD3"/>
    <w:rsid w:val="00E135D0"/>
    <w:rsid w:val="00E84ABA"/>
    <w:rsid w:val="00EA4ECF"/>
    <w:rsid w:val="00EB1B35"/>
    <w:rsid w:val="00F07855"/>
    <w:rsid w:val="00F12DF5"/>
    <w:rsid w:val="00F715BD"/>
    <w:rsid w:val="00FB0739"/>
    <w:rsid w:val="00FC313C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4BE74"/>
  <w15:chartTrackingRefBased/>
  <w15:docId w15:val="{57D76378-93D4-4CD8-B691-9C371939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0A"/>
    <w:pPr>
      <w:spacing w:after="160" w:line="259" w:lineRule="auto"/>
    </w:pPr>
    <w:rPr>
      <w:sz w:val="22"/>
      <w:szCs w:val="22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00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00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00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00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00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00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00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00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00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D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D48"/>
  </w:style>
  <w:style w:type="paragraph" w:styleId="Footer">
    <w:name w:val="footer"/>
    <w:basedOn w:val="Normal"/>
    <w:link w:val="FooterChar"/>
    <w:uiPriority w:val="99"/>
    <w:semiHidden/>
    <w:unhideWhenUsed/>
    <w:rsid w:val="0083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D48"/>
  </w:style>
  <w:style w:type="character" w:customStyle="1" w:styleId="Heading1Char">
    <w:name w:val="Heading 1 Char"/>
    <w:link w:val="Heading1"/>
    <w:uiPriority w:val="9"/>
    <w:rsid w:val="0095600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5600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5600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5600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5600A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5600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5600A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5600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5600A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00A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5600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5600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00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5600A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5600A"/>
    <w:rPr>
      <w:b/>
      <w:bCs/>
    </w:rPr>
  </w:style>
  <w:style w:type="character" w:styleId="Emphasis">
    <w:name w:val="Emphasis"/>
    <w:uiPriority w:val="20"/>
    <w:qFormat/>
    <w:rsid w:val="0095600A"/>
    <w:rPr>
      <w:i/>
      <w:iCs/>
    </w:rPr>
  </w:style>
  <w:style w:type="paragraph" w:styleId="NoSpacing">
    <w:name w:val="No Spacing"/>
    <w:uiPriority w:val="1"/>
    <w:qFormat/>
    <w:rsid w:val="0095600A"/>
    <w:rPr>
      <w:sz w:val="22"/>
      <w:szCs w:val="22"/>
      <w:lang w:val="mk-MK" w:eastAsia="mk-MK"/>
    </w:rPr>
  </w:style>
  <w:style w:type="paragraph" w:styleId="Quote">
    <w:name w:val="Quote"/>
    <w:basedOn w:val="Normal"/>
    <w:next w:val="Normal"/>
    <w:link w:val="QuoteChar"/>
    <w:uiPriority w:val="29"/>
    <w:qFormat/>
    <w:rsid w:val="0095600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5600A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00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5600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5600A"/>
    <w:rPr>
      <w:i/>
      <w:iCs/>
      <w:color w:val="595959"/>
    </w:rPr>
  </w:style>
  <w:style w:type="character" w:styleId="IntenseEmphasis">
    <w:name w:val="Intense Emphasis"/>
    <w:uiPriority w:val="21"/>
    <w:qFormat/>
    <w:rsid w:val="0095600A"/>
    <w:rPr>
      <w:b/>
      <w:bCs/>
      <w:i/>
      <w:iCs/>
    </w:rPr>
  </w:style>
  <w:style w:type="character" w:styleId="SubtleReference">
    <w:name w:val="Subtle Reference"/>
    <w:uiPriority w:val="31"/>
    <w:qFormat/>
    <w:rsid w:val="0095600A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5600A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5600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0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231D-D2BD-4586-912C-4A712E75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Emil</cp:lastModifiedBy>
  <cp:revision>2</cp:revision>
  <dcterms:created xsi:type="dcterms:W3CDTF">2021-04-15T11:37:00Z</dcterms:created>
  <dcterms:modified xsi:type="dcterms:W3CDTF">2021-04-15T11:37:00Z</dcterms:modified>
</cp:coreProperties>
</file>