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62044">
      <w:pPr>
        <w:rPr>
          <w:lang w:val="mk-MK"/>
        </w:rPr>
      </w:pPr>
      <w:r>
        <w:rPr>
          <w:lang w:val="mk-MK"/>
        </w:rPr>
        <w:t>Почитувани,</w:t>
      </w:r>
    </w:p>
    <w:p w:rsidR="00D62044" w:rsidRDefault="00D62044">
      <w:pPr>
        <w:rPr>
          <w:lang w:val="mk-MK"/>
        </w:rPr>
      </w:pPr>
      <w:r>
        <w:rPr>
          <w:lang w:val="mk-MK"/>
        </w:rPr>
        <w:t>Како долгогодишен работник во секторот за приредување на игри за среќа односно во спортски обложувалници се чувствувам засегната од донесувањето на овој нацрт предлог и затоа сакам да прокоментирам за истиот .</w:t>
      </w:r>
    </w:p>
    <w:p w:rsidR="00D62044" w:rsidRDefault="00D62044">
      <w:pPr>
        <w:rPr>
          <w:lang w:val="mk-MK"/>
        </w:rPr>
      </w:pPr>
      <w:r>
        <w:rPr>
          <w:lang w:val="mk-MK"/>
        </w:rPr>
        <w:t xml:space="preserve">Во однос на нацрт предлог измените на Законот за игри на среќа сакам да се осврнам на неколку точки од истиот кои според мене се нелогични и не се издржани ,со што и самиот закон би бил нефункционален од неколку аспекти. </w:t>
      </w:r>
    </w:p>
    <w:p w:rsidR="00D62044" w:rsidRDefault="00D62044">
      <w:pPr>
        <w:rPr>
          <w:lang w:val="mk-MK"/>
        </w:rPr>
      </w:pPr>
      <w:r>
        <w:rPr>
          <w:lang w:val="mk-MK"/>
        </w:rPr>
        <w:t>Првиот аспект секако многу важен е егзистенцијата на стотици семејства кои зависат од овие измени , што подразбира дека истите со затворање на овие објекти ќе останат без основните примања , а имајќи во предвид дека има семејства каде што повеќе членови од истото работат во овој сектор ова ќе биде погубно за нив. Исто така ако земеме во предвид и дека секое второ семејство исплаќа некаков кредит ,повеќето и хипотекарен тука веќе се отвора уште поголем проблем со одземање на имотот на истите од страна на банките бидејќи не ке можат да го исплаќаат кредитот , и сето тоа ќе доведе до еден голем проблем од социјален и економски аспект закој одговорност ќе треба да сноси институцијата која го изгласала овој закон и која ги оставила на улица буквално.</w:t>
      </w:r>
    </w:p>
    <w:p w:rsidR="00D62044" w:rsidRDefault="00D62044">
      <w:pPr>
        <w:rPr>
          <w:lang w:val="mk-MK"/>
        </w:rPr>
      </w:pPr>
      <w:r>
        <w:rPr>
          <w:lang w:val="mk-MK"/>
        </w:rPr>
        <w:t>Вториот аспект за кој сакам да зборувам  се однесува на достапноста на игрите на среќа на младите луѓе односно малолетниците за кој се зборува во овој нацрт план . Кога поубаво ке ги разгледаме опциите за играње игри на среќа ќе дојдеме до заклучок дека обложувалниците и казината претставуваат најмала опасност за наведување на малолетниците на вакви игри ,еве ќе ви образложам и зошто</w:t>
      </w:r>
      <w:r>
        <w:t>:</w:t>
      </w:r>
    </w:p>
    <w:p w:rsidR="00D62044" w:rsidRDefault="00D62044" w:rsidP="00D62044">
      <w:pPr>
        <w:ind w:firstLine="720"/>
        <w:rPr>
          <w:lang w:val="mk-MK"/>
        </w:rPr>
      </w:pPr>
      <w:r>
        <w:rPr>
          <w:lang w:val="mk-MK"/>
        </w:rPr>
        <w:t>-како што веќе знаеме во овие објекти е забранет влез за малолетници и тоа строго се контролира како со видео надзор, така и со физичко обезбедување кое е поставено во секој од објектите ,и исто така од инспекциските служби ,така што веројатноста дека некој малолетник ќе ги посетува ваквите објекти се сведува на нула.</w:t>
      </w:r>
    </w:p>
    <w:p w:rsidR="00D62044" w:rsidRDefault="00D62044" w:rsidP="00D62044">
      <w:pPr>
        <w:ind w:firstLine="720"/>
        <w:rPr>
          <w:lang w:val="mk-MK"/>
        </w:rPr>
      </w:pPr>
      <w:r>
        <w:rPr>
          <w:lang w:val="mk-MK"/>
        </w:rPr>
        <w:t>- друг поголем проблем со кој се соочуваат младите лица се игрите на среќа кои му се достапни во секоја трафика преку купување на лозови, разни други слични игри на среќа кои што се засноваат на истата цел  а тоа е остварување на парична добивка преку обложување (на пр. Лото), или преку купување на лозови со цел дека ке дојдат до некоја парична добивка .Што значи дека тоа им е многу повеќе достапно одколку кој и да било објект кој приредува игри на среќа.</w:t>
      </w:r>
    </w:p>
    <w:p w:rsidR="00D62044" w:rsidRDefault="00D62044" w:rsidP="00D62044">
      <w:pPr>
        <w:ind w:firstLine="720"/>
        <w:rPr>
          <w:lang w:val="mk-MK"/>
        </w:rPr>
      </w:pPr>
      <w:r>
        <w:rPr>
          <w:lang w:val="mk-MK"/>
        </w:rPr>
        <w:t>- Друга опција која ја злоупотребуваат младите е обложувањето на интернет портали каде што многу лесно можат да манипулираат со нивната возраст и да направат да им бидат достапни секакви игри на среќа, најчесто тоа се портали кои не се од нашата држава бидејќи кај нас си постојат законски регулативи за работата на истите и е потешко да ги злоупотребат, меѓутоа интернетот е преплавен со вакви портали кои им нудат на младите забава преку такви игри на среќа .</w:t>
      </w:r>
    </w:p>
    <w:p w:rsidR="00D62044" w:rsidRPr="00D62044" w:rsidRDefault="00D62044" w:rsidP="00D62044">
      <w:pPr>
        <w:ind w:firstLine="720"/>
        <w:rPr>
          <w:lang w:val="mk-MK"/>
        </w:rPr>
      </w:pPr>
    </w:p>
    <w:p w:rsidR="00D62044" w:rsidRDefault="00D62044">
      <w:pPr>
        <w:rPr>
          <w:lang w:val="mk-MK"/>
        </w:rPr>
      </w:pPr>
      <w:r>
        <w:rPr>
          <w:lang w:val="mk-MK"/>
        </w:rPr>
        <w:t>Третиот аспект за кој сакам да зборувам е негативниот финансиски инпут дирекно во буџетот на државата ,преку скратување на можноста заостварување на добри приходи по основ на даноци од тековното работење ,персонален данок од остварени добивки,придонеси  од вработување итн.</w:t>
      </w:r>
    </w:p>
    <w:p w:rsidR="00D62044" w:rsidRDefault="00D62044">
      <w:pPr>
        <w:rPr>
          <w:lang w:val="mk-MK"/>
        </w:rPr>
      </w:pPr>
      <w:r>
        <w:rPr>
          <w:lang w:val="mk-MK"/>
        </w:rPr>
        <w:t>Исто така овие фирми во годините наназад покажале голема општествена одговорност преку инвестирање во образованието,спортот, здравството преку хуманитарни акции и директни вложувања за изградба на објекти и други безброј акции со кои актвно учествуваат во градењето на подобро општество за сите.</w:t>
      </w:r>
    </w:p>
    <w:p w:rsidR="00D62044" w:rsidRDefault="00D62044">
      <w:pPr>
        <w:rPr>
          <w:lang w:val="mk-MK"/>
        </w:rPr>
      </w:pPr>
      <w:r>
        <w:rPr>
          <w:lang w:val="mk-MK"/>
        </w:rPr>
        <w:t>За крај сакам да се осврнам на нефункционалноста на овој закон во многу држави каде се покажало дека оддалеченоста на овие објекти немало никаков импакт кај младите во однос на пристапноста на игри на среќа ,а додека негативно се одразил само на државниот буџет , и на социјалниот и економскиот живот на граѓаните кои биле вработени во тој сектор.</w:t>
      </w:r>
    </w:p>
    <w:p w:rsidR="00D62044" w:rsidRDefault="00D62044">
      <w:pPr>
        <w:rPr>
          <w:lang w:val="mk-MK"/>
        </w:rPr>
      </w:pPr>
      <w:r>
        <w:rPr>
          <w:lang w:val="mk-MK"/>
        </w:rPr>
        <w:t>Затоа го повикувам Министерството за финансии да го повлече овој предлог закон и да пристапи кон донесување нов европски закон кој ќе биде корисен за сите, и во кој што согасно многу светки студии е докажано дека оддалеченоста на објектите  за игри на среќа од училиштата нема никакво влијание во однос на лесната пристапност на младата популација до игрите на среќа.</w:t>
      </w:r>
    </w:p>
    <w:p w:rsidR="00D62044" w:rsidRPr="00D62044" w:rsidRDefault="00D62044">
      <w:pPr>
        <w:rPr>
          <w:lang w:val="mk-MK"/>
        </w:rPr>
      </w:pPr>
    </w:p>
    <w:sectPr w:rsidR="00D62044" w:rsidRPr="00D620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62044"/>
    <w:rsid w:val="0050089B"/>
    <w:rsid w:val="00C53D43"/>
    <w:rsid w:val="00D62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private</dc:creator>
  <cp:keywords/>
  <dc:description/>
  <cp:lastModifiedBy>private</cp:lastModifiedBy>
  <cp:revision>4</cp:revision>
  <dcterms:created xsi:type="dcterms:W3CDTF">2021-04-08T08:39:00Z</dcterms:created>
  <dcterms:modified xsi:type="dcterms:W3CDTF">2021-04-08T09:57:00Z</dcterms:modified>
</cp:coreProperties>
</file>